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46" w:rsidRPr="00857146" w:rsidRDefault="00D56C2B" w:rsidP="007E317A">
      <w:pPr>
        <w:jc w:val="center"/>
        <w:rPr>
          <w:rFonts w:cs="Times New Roman"/>
          <w:b/>
          <w:sz w:val="28"/>
          <w:szCs w:val="28"/>
        </w:rPr>
      </w:pPr>
      <w:bookmarkStart w:id="0" w:name="_GoBack"/>
      <w:bookmarkEnd w:id="0"/>
      <w:r w:rsidRPr="00857146">
        <w:rPr>
          <w:rFonts w:cs="Times New Roman"/>
          <w:b/>
          <w:sz w:val="28"/>
          <w:szCs w:val="28"/>
        </w:rPr>
        <w:t>Select and Speak App</w:t>
      </w:r>
    </w:p>
    <w:p w:rsidR="00C1298D" w:rsidRDefault="0049293F" w:rsidP="00857146">
      <w:pPr>
        <w:jc w:val="center"/>
        <w:rPr>
          <w:rFonts w:ascii="Times New Roman" w:hAnsi="Times New Roman" w:cs="Times New Roman"/>
        </w:rPr>
      </w:pPr>
      <w:r w:rsidRPr="001009AE">
        <w:rPr>
          <w:rFonts w:ascii="Times New Roman" w:hAnsi="Times New Roman" w:cs="Times New Roman"/>
          <w:b/>
          <w:noProof/>
          <w:sz w:val="24"/>
          <w:u w:val="single"/>
        </w:rPr>
        <w:drawing>
          <wp:anchor distT="0" distB="0" distL="114300" distR="114300" simplePos="0" relativeHeight="251658240" behindDoc="0" locked="0" layoutInCell="1" allowOverlap="1" wp14:anchorId="0C847660" wp14:editId="50BE04D6">
            <wp:simplePos x="0" y="0"/>
            <wp:positionH relativeFrom="column">
              <wp:posOffset>-13970</wp:posOffset>
            </wp:positionH>
            <wp:positionV relativeFrom="paragraph">
              <wp:posOffset>50800</wp:posOffset>
            </wp:positionV>
            <wp:extent cx="1581150" cy="1287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98D" w:rsidRPr="001009AE">
        <w:rPr>
          <w:rFonts w:ascii="Times New Roman" w:hAnsi="Times New Roman" w:cs="Times New Roman"/>
          <w:b/>
          <w:sz w:val="24"/>
          <w:u w:val="single"/>
        </w:rPr>
        <w:t>What is it?:</w:t>
      </w:r>
      <w:r w:rsidR="00C1298D" w:rsidRPr="0049293F">
        <w:rPr>
          <w:rFonts w:ascii="Times New Roman" w:hAnsi="Times New Roman" w:cs="Times New Roman"/>
          <w:sz w:val="24"/>
        </w:rPr>
        <w:t xml:space="preserve"> </w:t>
      </w:r>
      <w:r w:rsidR="001009AE">
        <w:rPr>
          <w:rFonts w:ascii="Times New Roman" w:hAnsi="Times New Roman" w:cs="Times New Roman"/>
          <w:sz w:val="24"/>
        </w:rPr>
        <w:t xml:space="preserve">The </w:t>
      </w:r>
      <w:r w:rsidR="00996C19" w:rsidRPr="0049293F">
        <w:rPr>
          <w:rFonts w:ascii="Times New Roman" w:hAnsi="Times New Roman" w:cs="Times New Roman"/>
        </w:rPr>
        <w:t>Select and Speak</w:t>
      </w:r>
      <w:r w:rsidR="001009AE">
        <w:rPr>
          <w:rFonts w:ascii="Times New Roman" w:hAnsi="Times New Roman" w:cs="Times New Roman"/>
        </w:rPr>
        <w:t xml:space="preserve"> Google C</w:t>
      </w:r>
      <w:r w:rsidR="00996C19" w:rsidRPr="0049293F">
        <w:rPr>
          <w:rFonts w:ascii="Times New Roman" w:hAnsi="Times New Roman" w:cs="Times New Roman"/>
        </w:rPr>
        <w:t>hrome app</w:t>
      </w:r>
      <w:r w:rsidR="00C1298D" w:rsidRPr="0049293F">
        <w:rPr>
          <w:rFonts w:ascii="Times New Roman" w:hAnsi="Times New Roman" w:cs="Times New Roman"/>
        </w:rPr>
        <w:t xml:space="preserve"> </w:t>
      </w:r>
      <w:r w:rsidR="00996C19" w:rsidRPr="0049293F">
        <w:rPr>
          <w:rFonts w:ascii="Times New Roman" w:hAnsi="Times New Roman" w:cs="Times New Roman"/>
        </w:rPr>
        <w:t xml:space="preserve">reads </w:t>
      </w:r>
      <w:r w:rsidR="00C1298D" w:rsidRPr="0049293F">
        <w:rPr>
          <w:rFonts w:ascii="Times New Roman" w:hAnsi="Times New Roman" w:cs="Times New Roman"/>
        </w:rPr>
        <w:t xml:space="preserve">the </w:t>
      </w:r>
      <w:r w:rsidR="00996C19" w:rsidRPr="0049293F">
        <w:rPr>
          <w:rFonts w:ascii="Times New Roman" w:hAnsi="Times New Roman" w:cs="Times New Roman"/>
        </w:rPr>
        <w:t>selected text</w:t>
      </w:r>
      <w:r w:rsidR="00C1298D" w:rsidRPr="0049293F">
        <w:rPr>
          <w:rFonts w:ascii="Times New Roman" w:hAnsi="Times New Roman" w:cs="Times New Roman"/>
        </w:rPr>
        <w:t xml:space="preserve"> </w:t>
      </w:r>
      <w:r w:rsidR="001009AE">
        <w:rPr>
          <w:rFonts w:ascii="Times New Roman" w:hAnsi="Times New Roman" w:cs="Times New Roman"/>
        </w:rPr>
        <w:t>on any webpage you choose</w:t>
      </w:r>
      <w:r w:rsidR="00D56C2B">
        <w:rPr>
          <w:rFonts w:ascii="Times New Roman" w:hAnsi="Times New Roman" w:cs="Times New Roman"/>
        </w:rPr>
        <w:t xml:space="preserve">. </w:t>
      </w:r>
      <w:r w:rsidR="00996C19" w:rsidRPr="0049293F">
        <w:rPr>
          <w:rFonts w:ascii="Times New Roman" w:hAnsi="Times New Roman" w:cs="Times New Roman"/>
        </w:rPr>
        <w:t>It includes 43 text to speech voice</w:t>
      </w:r>
      <w:r w:rsidR="00D56C2B">
        <w:rPr>
          <w:rFonts w:ascii="Times New Roman" w:hAnsi="Times New Roman" w:cs="Times New Roman"/>
        </w:rPr>
        <w:t xml:space="preserve">s. </w:t>
      </w:r>
      <w:r w:rsidR="00C1298D" w:rsidRPr="0049293F">
        <w:rPr>
          <w:rFonts w:ascii="Times New Roman" w:hAnsi="Times New Roman" w:cs="Times New Roman"/>
        </w:rPr>
        <w:t xml:space="preserve">You can configure the voice, </w:t>
      </w:r>
      <w:r w:rsidR="00996C19" w:rsidRPr="0049293F">
        <w:rPr>
          <w:rFonts w:ascii="Times New Roman" w:hAnsi="Times New Roman" w:cs="Times New Roman"/>
        </w:rPr>
        <w:t>speed options</w:t>
      </w:r>
      <w:r w:rsidR="00C1298D" w:rsidRPr="0049293F">
        <w:rPr>
          <w:rFonts w:ascii="Times New Roman" w:hAnsi="Times New Roman" w:cs="Times New Roman"/>
        </w:rPr>
        <w:t>, and volume</w:t>
      </w:r>
      <w:r w:rsidR="00996C19" w:rsidRPr="0049293F">
        <w:rPr>
          <w:rFonts w:ascii="Times New Roman" w:hAnsi="Times New Roman" w:cs="Times New Roman"/>
        </w:rPr>
        <w:t xml:space="preserve"> by changing the settings on the options page.</w:t>
      </w:r>
    </w:p>
    <w:p w:rsidR="001009AE" w:rsidRPr="001009AE" w:rsidRDefault="001009AE" w:rsidP="00996C19">
      <w:pPr>
        <w:rPr>
          <w:rFonts w:ascii="Times New Roman" w:hAnsi="Times New Roman" w:cs="Times New Roman"/>
        </w:rPr>
      </w:pPr>
      <w:r w:rsidRPr="001009AE">
        <w:rPr>
          <w:rFonts w:ascii="Times New Roman" w:hAnsi="Times New Roman" w:cs="Times New Roman"/>
          <w:b/>
          <w:sz w:val="24"/>
          <w:u w:val="single"/>
        </w:rPr>
        <w:t>Directions to download:</w:t>
      </w:r>
      <w:r>
        <w:rPr>
          <w:rFonts w:ascii="Times New Roman" w:hAnsi="Times New Roman" w:cs="Times New Roman"/>
          <w:b/>
          <w:sz w:val="24"/>
        </w:rPr>
        <w:t xml:space="preserve"> </w:t>
      </w:r>
      <w:r>
        <w:rPr>
          <w:rFonts w:ascii="Times New Roman" w:hAnsi="Times New Roman" w:cs="Times New Roman"/>
        </w:rPr>
        <w:t>First, type “ispeech google chrome” in your Google Chrome search bar. Second, click on “</w:t>
      </w:r>
      <w:r w:rsidR="00E011F8">
        <w:rPr>
          <w:rFonts w:ascii="Times New Roman" w:hAnsi="Times New Roman" w:cs="Times New Roman"/>
        </w:rPr>
        <w:t>Chrome Web Store-</w:t>
      </w:r>
      <w:r>
        <w:rPr>
          <w:rFonts w:ascii="Times New Roman" w:hAnsi="Times New Roman" w:cs="Times New Roman"/>
        </w:rPr>
        <w:t>Speak and Select</w:t>
      </w:r>
      <w:r w:rsidR="00D56C2B">
        <w:rPr>
          <w:rFonts w:ascii="Times New Roman" w:hAnsi="Times New Roman" w:cs="Times New Roman"/>
        </w:rPr>
        <w:t>.</w:t>
      </w:r>
      <w:r>
        <w:rPr>
          <w:rFonts w:ascii="Times New Roman" w:hAnsi="Times New Roman" w:cs="Times New Roman"/>
        </w:rPr>
        <w:t>” Then, click “</w:t>
      </w:r>
      <w:r w:rsidR="00D56C2B">
        <w:rPr>
          <w:rFonts w:ascii="Times New Roman" w:hAnsi="Times New Roman" w:cs="Times New Roman"/>
        </w:rPr>
        <w:t>Add to C</w:t>
      </w:r>
      <w:r>
        <w:rPr>
          <w:rFonts w:ascii="Times New Roman" w:hAnsi="Times New Roman" w:cs="Times New Roman"/>
        </w:rPr>
        <w:t>hrome” and follow the directions. Finally,</w:t>
      </w:r>
      <w:r w:rsidR="00D56C2B">
        <w:rPr>
          <w:rFonts w:ascii="Times New Roman" w:hAnsi="Times New Roman" w:cs="Times New Roman"/>
        </w:rPr>
        <w:t xml:space="preserve"> the icon</w:t>
      </w:r>
      <w:r>
        <w:rPr>
          <w:rFonts w:ascii="Times New Roman" w:hAnsi="Times New Roman" w:cs="Times New Roman"/>
        </w:rPr>
        <w:t xml:space="preserve"> should appear in the upper right hand corner of your browser. </w:t>
      </w:r>
    </w:p>
    <w:p w:rsidR="00D56C2B" w:rsidRPr="0049293F" w:rsidRDefault="0049293F" w:rsidP="0049293F">
      <w:pPr>
        <w:rPr>
          <w:rFonts w:ascii="Times New Roman" w:hAnsi="Times New Roman" w:cs="Times New Roman"/>
        </w:rPr>
      </w:pPr>
      <w:r w:rsidRPr="001009AE">
        <w:rPr>
          <w:rFonts w:ascii="Times New Roman" w:hAnsi="Times New Roman" w:cs="Times New Roman"/>
          <w:b/>
          <w:sz w:val="24"/>
          <w:u w:val="single"/>
        </w:rPr>
        <w:t>Directions</w:t>
      </w:r>
      <w:r w:rsidR="001009AE" w:rsidRPr="001009AE">
        <w:rPr>
          <w:rFonts w:ascii="Times New Roman" w:hAnsi="Times New Roman" w:cs="Times New Roman"/>
          <w:b/>
          <w:sz w:val="24"/>
          <w:u w:val="single"/>
        </w:rPr>
        <w:t xml:space="preserve"> to use</w:t>
      </w:r>
      <w:r w:rsidR="00E011F8">
        <w:rPr>
          <w:rFonts w:ascii="Times New Roman" w:hAnsi="Times New Roman" w:cs="Times New Roman"/>
          <w:b/>
          <w:sz w:val="24"/>
          <w:u w:val="single"/>
        </w:rPr>
        <w:t xml:space="preserve"> on a webpage</w:t>
      </w:r>
      <w:r w:rsidRPr="001009AE">
        <w:rPr>
          <w:rFonts w:ascii="Times New Roman" w:hAnsi="Times New Roman" w:cs="Times New Roman"/>
          <w:b/>
          <w:sz w:val="24"/>
          <w:u w:val="single"/>
        </w:rPr>
        <w:t>:</w:t>
      </w:r>
      <w:r w:rsidRPr="0049293F">
        <w:rPr>
          <w:rFonts w:ascii="Times New Roman" w:hAnsi="Times New Roman" w:cs="Times New Roman"/>
        </w:rPr>
        <w:t xml:space="preserve"> </w:t>
      </w:r>
      <w:r w:rsidR="00D56C2B">
        <w:rPr>
          <w:rFonts w:ascii="Times New Roman" w:hAnsi="Times New Roman" w:cs="Times New Roman"/>
        </w:rPr>
        <w:t>Highlight</w:t>
      </w:r>
      <w:r w:rsidRPr="0049293F">
        <w:rPr>
          <w:rFonts w:ascii="Times New Roman" w:hAnsi="Times New Roman" w:cs="Times New Roman"/>
        </w:rPr>
        <w:t xml:space="preserve"> the text you want it to read. Then click the icon to start listening. If you need to stop listening at any time, click stop.</w:t>
      </w:r>
    </w:p>
    <w:tbl>
      <w:tblPr>
        <w:tblStyle w:val="TableGrid"/>
        <w:tblW w:w="0" w:type="auto"/>
        <w:tblInd w:w="108" w:type="dxa"/>
        <w:tblLook w:val="04A0" w:firstRow="1" w:lastRow="0" w:firstColumn="1" w:lastColumn="0" w:noHBand="0" w:noVBand="1"/>
      </w:tblPr>
      <w:tblGrid>
        <w:gridCol w:w="5400"/>
        <w:gridCol w:w="5220"/>
      </w:tblGrid>
      <w:tr w:rsidR="00C1298D" w:rsidRPr="0049293F" w:rsidTr="00D56C2B">
        <w:trPr>
          <w:trHeight w:val="284"/>
        </w:trPr>
        <w:tc>
          <w:tcPr>
            <w:tcW w:w="5400" w:type="dxa"/>
          </w:tcPr>
          <w:p w:rsidR="00C1298D" w:rsidRPr="00857146" w:rsidRDefault="00C1298D" w:rsidP="001009AE">
            <w:pPr>
              <w:jc w:val="center"/>
              <w:rPr>
                <w:rFonts w:cs="Aharoni"/>
                <w:b/>
                <w:sz w:val="24"/>
                <w:szCs w:val="24"/>
              </w:rPr>
            </w:pPr>
            <w:r w:rsidRPr="00857146">
              <w:rPr>
                <w:rFonts w:cs="Aharoni"/>
                <w:b/>
                <w:sz w:val="24"/>
                <w:szCs w:val="24"/>
              </w:rPr>
              <w:t>Pros</w:t>
            </w:r>
          </w:p>
        </w:tc>
        <w:tc>
          <w:tcPr>
            <w:tcW w:w="5220" w:type="dxa"/>
          </w:tcPr>
          <w:p w:rsidR="00C1298D" w:rsidRPr="00857146" w:rsidRDefault="00C1298D" w:rsidP="001009AE">
            <w:pPr>
              <w:jc w:val="center"/>
              <w:rPr>
                <w:rFonts w:cs="Times New Roman"/>
                <w:b/>
                <w:sz w:val="24"/>
                <w:szCs w:val="24"/>
              </w:rPr>
            </w:pPr>
            <w:r w:rsidRPr="00857146">
              <w:rPr>
                <w:rFonts w:cs="Times New Roman"/>
                <w:b/>
                <w:sz w:val="24"/>
                <w:szCs w:val="24"/>
              </w:rPr>
              <w:t>Cons</w:t>
            </w:r>
          </w:p>
        </w:tc>
      </w:tr>
      <w:tr w:rsidR="00C1298D" w:rsidRPr="0049293F" w:rsidTr="00D56C2B">
        <w:trPr>
          <w:trHeight w:val="302"/>
        </w:trPr>
        <w:tc>
          <w:tcPr>
            <w:tcW w:w="5400" w:type="dxa"/>
          </w:tcPr>
          <w:p w:rsidR="00C1298D" w:rsidRPr="0049293F" w:rsidRDefault="00D56C2B" w:rsidP="00996C19">
            <w:pPr>
              <w:rPr>
                <w:rFonts w:ascii="Times New Roman" w:hAnsi="Times New Roman" w:cs="Times New Roman"/>
              </w:rPr>
            </w:pPr>
            <w:r w:rsidRPr="0049293F">
              <w:rPr>
                <w:rFonts w:ascii="Times New Roman" w:hAnsi="Times New Roman" w:cs="Times New Roman"/>
              </w:rPr>
              <w:t>Aid for struggling reader</w:t>
            </w:r>
          </w:p>
        </w:tc>
        <w:tc>
          <w:tcPr>
            <w:tcW w:w="5220" w:type="dxa"/>
          </w:tcPr>
          <w:p w:rsidR="00C1298D" w:rsidRPr="0049293F" w:rsidRDefault="00C1298D" w:rsidP="00996C19">
            <w:pPr>
              <w:rPr>
                <w:rFonts w:ascii="Times New Roman" w:hAnsi="Times New Roman" w:cs="Times New Roman"/>
              </w:rPr>
            </w:pPr>
            <w:r w:rsidRPr="0049293F">
              <w:rPr>
                <w:rFonts w:ascii="Times New Roman" w:hAnsi="Times New Roman" w:cs="Times New Roman"/>
              </w:rPr>
              <w:t>Will not read PDF</w:t>
            </w:r>
          </w:p>
        </w:tc>
      </w:tr>
      <w:tr w:rsidR="00C1298D" w:rsidRPr="0049293F" w:rsidTr="00D56C2B">
        <w:trPr>
          <w:trHeight w:val="586"/>
        </w:trPr>
        <w:tc>
          <w:tcPr>
            <w:tcW w:w="5400" w:type="dxa"/>
          </w:tcPr>
          <w:p w:rsidR="00C1298D" w:rsidRPr="0049293F" w:rsidRDefault="00D56C2B" w:rsidP="00996C19">
            <w:pPr>
              <w:rPr>
                <w:rFonts w:ascii="Times New Roman" w:hAnsi="Times New Roman" w:cs="Times New Roman"/>
              </w:rPr>
            </w:pPr>
            <w:r w:rsidRPr="0049293F">
              <w:rPr>
                <w:rFonts w:ascii="Times New Roman" w:hAnsi="Times New Roman" w:cs="Times New Roman"/>
              </w:rPr>
              <w:t>Adjustable speed for fast and slow readers</w:t>
            </w:r>
          </w:p>
        </w:tc>
        <w:tc>
          <w:tcPr>
            <w:tcW w:w="5220" w:type="dxa"/>
          </w:tcPr>
          <w:p w:rsidR="00C1298D" w:rsidRPr="0049293F" w:rsidRDefault="00C1298D" w:rsidP="00996C19">
            <w:pPr>
              <w:rPr>
                <w:rFonts w:ascii="Times New Roman" w:hAnsi="Times New Roman" w:cs="Times New Roman"/>
              </w:rPr>
            </w:pPr>
            <w:r w:rsidRPr="0049293F">
              <w:rPr>
                <w:rFonts w:ascii="Times New Roman" w:hAnsi="Times New Roman" w:cs="Times New Roman"/>
              </w:rPr>
              <w:t>Does not include a dictionary</w:t>
            </w:r>
            <w:r w:rsidR="0049293F" w:rsidRPr="0049293F">
              <w:rPr>
                <w:rFonts w:ascii="Times New Roman" w:hAnsi="Times New Roman" w:cs="Times New Roman"/>
              </w:rPr>
              <w:t>, whereas Read and Write has a verbal and picture dictionary</w:t>
            </w:r>
          </w:p>
        </w:tc>
      </w:tr>
      <w:tr w:rsidR="00C1298D" w:rsidRPr="0049293F" w:rsidTr="00D56C2B">
        <w:trPr>
          <w:trHeight w:val="905"/>
        </w:trPr>
        <w:tc>
          <w:tcPr>
            <w:tcW w:w="5400" w:type="dxa"/>
          </w:tcPr>
          <w:p w:rsidR="00C1298D" w:rsidRDefault="00C1298D" w:rsidP="00996C19">
            <w:pPr>
              <w:rPr>
                <w:rFonts w:ascii="Times New Roman" w:hAnsi="Times New Roman" w:cs="Times New Roman"/>
              </w:rPr>
            </w:pPr>
            <w:r w:rsidRPr="0049293F">
              <w:rPr>
                <w:rFonts w:ascii="Times New Roman" w:hAnsi="Times New Roman" w:cs="Times New Roman"/>
              </w:rPr>
              <w:t>Can be used on any webpage, so unlike Read and Write it does not ne</w:t>
            </w:r>
            <w:r w:rsidR="00D56C2B">
              <w:rPr>
                <w:rFonts w:ascii="Times New Roman" w:hAnsi="Times New Roman" w:cs="Times New Roman"/>
              </w:rPr>
              <w:t>ed to be in a G</w:t>
            </w:r>
            <w:r w:rsidR="000166F1">
              <w:rPr>
                <w:rFonts w:ascii="Times New Roman" w:hAnsi="Times New Roman" w:cs="Times New Roman"/>
              </w:rPr>
              <w:t>oogle D</w:t>
            </w:r>
            <w:r w:rsidRPr="0049293F">
              <w:rPr>
                <w:rFonts w:ascii="Times New Roman" w:hAnsi="Times New Roman" w:cs="Times New Roman"/>
              </w:rPr>
              <w:t>oc</w:t>
            </w:r>
            <w:r w:rsidR="000166F1">
              <w:rPr>
                <w:rFonts w:ascii="Times New Roman" w:hAnsi="Times New Roman" w:cs="Times New Roman"/>
              </w:rPr>
              <w:t>s</w:t>
            </w:r>
          </w:p>
          <w:p w:rsidR="00E011F8" w:rsidRPr="0049293F" w:rsidRDefault="00E011F8" w:rsidP="00996C19">
            <w:pPr>
              <w:rPr>
                <w:rFonts w:ascii="Times New Roman" w:hAnsi="Times New Roman" w:cs="Times New Roman"/>
              </w:rPr>
            </w:pPr>
          </w:p>
        </w:tc>
        <w:tc>
          <w:tcPr>
            <w:tcW w:w="5220" w:type="dxa"/>
          </w:tcPr>
          <w:p w:rsidR="00C1298D" w:rsidRPr="0049293F" w:rsidRDefault="0049293F" w:rsidP="0049293F">
            <w:pPr>
              <w:rPr>
                <w:rFonts w:ascii="Times New Roman" w:hAnsi="Times New Roman" w:cs="Times New Roman"/>
              </w:rPr>
            </w:pPr>
            <w:r w:rsidRPr="0049293F">
              <w:rPr>
                <w:rFonts w:ascii="Times New Roman" w:hAnsi="Times New Roman" w:cs="Times New Roman"/>
              </w:rPr>
              <w:t>The mini laptops wipe it out every night</w:t>
            </w:r>
            <w:r>
              <w:rPr>
                <w:rFonts w:ascii="Times New Roman" w:hAnsi="Times New Roman" w:cs="Times New Roman"/>
              </w:rPr>
              <w:t>.</w:t>
            </w:r>
          </w:p>
        </w:tc>
      </w:tr>
      <w:tr w:rsidR="00E011F8" w:rsidRPr="0049293F" w:rsidTr="00E011F8">
        <w:trPr>
          <w:trHeight w:val="557"/>
        </w:trPr>
        <w:tc>
          <w:tcPr>
            <w:tcW w:w="5400" w:type="dxa"/>
          </w:tcPr>
          <w:p w:rsidR="00E011F8" w:rsidRPr="0049293F" w:rsidRDefault="00E011F8" w:rsidP="00996C19">
            <w:pPr>
              <w:rPr>
                <w:rFonts w:ascii="Times New Roman" w:hAnsi="Times New Roman" w:cs="Times New Roman"/>
              </w:rPr>
            </w:pPr>
            <w:r>
              <w:rPr>
                <w:rFonts w:ascii="Times New Roman" w:hAnsi="Times New Roman" w:cs="Times New Roman"/>
              </w:rPr>
              <w:t>It’s a free plug in, and students can download and use it at home.</w:t>
            </w:r>
          </w:p>
        </w:tc>
        <w:tc>
          <w:tcPr>
            <w:tcW w:w="5220" w:type="dxa"/>
          </w:tcPr>
          <w:p w:rsidR="00E011F8" w:rsidRPr="0049293F" w:rsidRDefault="00E011F8" w:rsidP="0049293F">
            <w:pPr>
              <w:rPr>
                <w:rFonts w:ascii="Times New Roman" w:hAnsi="Times New Roman" w:cs="Times New Roman"/>
              </w:rPr>
            </w:pPr>
            <w:r>
              <w:rPr>
                <w:rFonts w:ascii="Times New Roman" w:hAnsi="Times New Roman" w:cs="Times New Roman"/>
              </w:rPr>
              <w:t>This app can only be used in Google Chrome.</w:t>
            </w:r>
          </w:p>
        </w:tc>
      </w:tr>
    </w:tbl>
    <w:p w:rsidR="00857146" w:rsidRDefault="00857146" w:rsidP="0049293F"/>
    <w:p w:rsidR="00857146" w:rsidRPr="00244ABB" w:rsidRDefault="00857146" w:rsidP="007E317A">
      <w:pPr>
        <w:tabs>
          <w:tab w:val="left" w:pos="5010"/>
        </w:tabs>
        <w:rPr>
          <w:b/>
          <w:sz w:val="24"/>
          <w:szCs w:val="24"/>
        </w:rPr>
      </w:pPr>
      <w:r>
        <w:rPr>
          <w:sz w:val="28"/>
          <w:szCs w:val="28"/>
        </w:rPr>
        <w:t xml:space="preserve">     </w:t>
      </w:r>
      <w:r w:rsidR="00244ABB" w:rsidRPr="0015701E">
        <w:rPr>
          <w:noProof/>
          <w:sz w:val="28"/>
          <w:szCs w:val="28"/>
        </w:rPr>
        <w:drawing>
          <wp:anchor distT="0" distB="0" distL="114300" distR="114300" simplePos="0" relativeHeight="251666432" behindDoc="1" locked="0" layoutInCell="1" allowOverlap="1" wp14:anchorId="16F8442B" wp14:editId="4D5BE7DB">
            <wp:simplePos x="0" y="0"/>
            <wp:positionH relativeFrom="margin">
              <wp:posOffset>-314325</wp:posOffset>
            </wp:positionH>
            <wp:positionV relativeFrom="margin">
              <wp:posOffset>4705350</wp:posOffset>
            </wp:positionV>
            <wp:extent cx="1933575" cy="381000"/>
            <wp:effectExtent l="0" t="0" r="9525" b="0"/>
            <wp:wrapTight wrapText="bothSides">
              <wp:wrapPolygon edited="0">
                <wp:start x="0" y="0"/>
                <wp:lineTo x="0" y="20520"/>
                <wp:lineTo x="21494" y="20520"/>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amp;write.PNG"/>
                    <pic:cNvPicPr/>
                  </pic:nvPicPr>
                  <pic:blipFill>
                    <a:blip r:embed="rId7">
                      <a:extLst>
                        <a:ext uri="{28A0092B-C50C-407E-A947-70E740481C1C}">
                          <a14:useLocalDpi xmlns:a14="http://schemas.microsoft.com/office/drawing/2010/main" val="0"/>
                        </a:ext>
                      </a:extLst>
                    </a:blip>
                    <a:stretch>
                      <a:fillRect/>
                    </a:stretch>
                  </pic:blipFill>
                  <pic:spPr>
                    <a:xfrm>
                      <a:off x="0" y="0"/>
                      <a:ext cx="1933575" cy="381000"/>
                    </a:xfrm>
                    <a:prstGeom prst="rect">
                      <a:avLst/>
                    </a:prstGeom>
                  </pic:spPr>
                </pic:pic>
              </a:graphicData>
            </a:graphic>
          </wp:anchor>
        </w:drawing>
      </w:r>
      <w:r w:rsidR="00244ABB">
        <w:rPr>
          <w:noProof/>
          <w:sz w:val="28"/>
          <w:szCs w:val="28"/>
        </w:rPr>
        <w:t xml:space="preserve">  </w:t>
      </w:r>
      <w:r w:rsidRPr="0015701E">
        <w:rPr>
          <w:sz w:val="28"/>
          <w:szCs w:val="28"/>
        </w:rPr>
        <w:t>Read &amp; Write for Google Docs</w:t>
      </w:r>
    </w:p>
    <w:p w:rsidR="00857146" w:rsidRPr="00857146" w:rsidRDefault="00857146" w:rsidP="00857146">
      <w:pPr>
        <w:spacing w:line="240" w:lineRule="auto"/>
      </w:pPr>
      <w:r w:rsidRPr="00857146">
        <w:rPr>
          <w:b/>
          <w:u w:val="single"/>
        </w:rPr>
        <w:t>What is it?</w:t>
      </w:r>
      <w:r w:rsidRPr="00857146">
        <w:rPr>
          <w:b/>
        </w:rPr>
        <w:t xml:space="preserve">  </w:t>
      </w:r>
      <w:r w:rsidRPr="00857146">
        <w:t xml:space="preserve">Read &amp; Write for Google Docs is an application that can be added through Google Chrome that allows students to manipulate text in Google Docs. Through this app, students who may struggle with reading can have any text in a Google Doc read to them with the added support of a traditional and a visual dictionary. Read &amp; Write also has the capability to translate vocabulary that may help English Language Learners. </w:t>
      </w:r>
    </w:p>
    <w:p w:rsidR="00857146" w:rsidRPr="00857146" w:rsidRDefault="00857146" w:rsidP="00857146">
      <w:pPr>
        <w:spacing w:after="0" w:line="240" w:lineRule="auto"/>
        <w:rPr>
          <w:b/>
          <w:u w:val="single"/>
        </w:rPr>
      </w:pPr>
      <w:r w:rsidRPr="00857146">
        <w:rPr>
          <w:b/>
          <w:u w:val="single"/>
        </w:rPr>
        <w:t xml:space="preserve">Directions for downloading: </w:t>
      </w:r>
    </w:p>
    <w:p w:rsidR="00857146" w:rsidRPr="00857146" w:rsidRDefault="00857146" w:rsidP="00857146">
      <w:pPr>
        <w:pStyle w:val="ListParagraph"/>
        <w:numPr>
          <w:ilvl w:val="0"/>
          <w:numId w:val="3"/>
        </w:numPr>
        <w:spacing w:line="240" w:lineRule="auto"/>
        <w:rPr>
          <w:b/>
        </w:rPr>
      </w:pPr>
      <w:r w:rsidRPr="00857146">
        <w:rPr>
          <w:b/>
        </w:rPr>
        <w:t>Type in “Read &amp; Write for Google Docs” in Google Chrome’s search.</w:t>
      </w:r>
    </w:p>
    <w:p w:rsidR="00857146" w:rsidRPr="00857146" w:rsidRDefault="00857146" w:rsidP="00857146">
      <w:pPr>
        <w:pStyle w:val="ListParagraph"/>
        <w:numPr>
          <w:ilvl w:val="0"/>
          <w:numId w:val="3"/>
        </w:numPr>
        <w:spacing w:line="240" w:lineRule="auto"/>
        <w:rPr>
          <w:b/>
        </w:rPr>
      </w:pPr>
      <w:r w:rsidRPr="00857146">
        <w:rPr>
          <w:b/>
        </w:rPr>
        <w:t xml:space="preserve">Select first result: Read &amp; Write for Google Docs from the Google Chrome store. </w:t>
      </w:r>
    </w:p>
    <w:p w:rsidR="00857146" w:rsidRPr="00857146" w:rsidRDefault="00857146" w:rsidP="00857146">
      <w:pPr>
        <w:pStyle w:val="ListParagraph"/>
        <w:numPr>
          <w:ilvl w:val="0"/>
          <w:numId w:val="3"/>
        </w:numPr>
        <w:spacing w:line="240" w:lineRule="auto"/>
        <w:rPr>
          <w:b/>
        </w:rPr>
      </w:pPr>
      <w:r w:rsidRPr="00857146">
        <w:rPr>
          <w:b/>
        </w:rPr>
        <w:t xml:space="preserve">In the top right corner of the Read &amp; Write app page select “Add to Chrome”. </w:t>
      </w:r>
    </w:p>
    <w:p w:rsidR="00857146" w:rsidRPr="00857146" w:rsidRDefault="00857146" w:rsidP="00857146">
      <w:pPr>
        <w:pStyle w:val="ListParagraph"/>
        <w:numPr>
          <w:ilvl w:val="0"/>
          <w:numId w:val="3"/>
        </w:numPr>
        <w:spacing w:line="240" w:lineRule="auto"/>
        <w:rPr>
          <w:b/>
        </w:rPr>
      </w:pPr>
      <w:r w:rsidRPr="00857146">
        <w:rPr>
          <w:b/>
        </w:rPr>
        <w:t xml:space="preserve">After this addition, open Google Docs for use with any text. </w:t>
      </w:r>
    </w:p>
    <w:p w:rsidR="00857146" w:rsidRPr="00857146" w:rsidRDefault="00857146" w:rsidP="00857146">
      <w:pPr>
        <w:spacing w:line="240" w:lineRule="auto"/>
      </w:pPr>
      <w:r w:rsidRPr="00857146">
        <w:rPr>
          <w:b/>
          <w:u w:val="single"/>
        </w:rPr>
        <w:t>How to use:</w:t>
      </w:r>
      <w:r w:rsidRPr="00857146">
        <w:rPr>
          <w:b/>
        </w:rPr>
        <w:t xml:space="preserve"> </w:t>
      </w:r>
      <w:r w:rsidRPr="00857146">
        <w:t xml:space="preserve">Once downloaded, a purple “Read&amp;Write” button will appear on your Google Docs toolbar. Click this button to reveal easy to identify icons for all features. </w:t>
      </w:r>
    </w:p>
    <w:tbl>
      <w:tblPr>
        <w:tblStyle w:val="TableGrid"/>
        <w:tblW w:w="0" w:type="auto"/>
        <w:tblLook w:val="04A0" w:firstRow="1" w:lastRow="0" w:firstColumn="1" w:lastColumn="0" w:noHBand="0" w:noVBand="1"/>
      </w:tblPr>
      <w:tblGrid>
        <w:gridCol w:w="5598"/>
        <w:gridCol w:w="5130"/>
      </w:tblGrid>
      <w:tr w:rsidR="00857146" w:rsidRPr="00857146" w:rsidTr="0016179E">
        <w:tc>
          <w:tcPr>
            <w:tcW w:w="5598" w:type="dxa"/>
          </w:tcPr>
          <w:p w:rsidR="00857146" w:rsidRPr="00857146" w:rsidRDefault="00857146" w:rsidP="0016179E">
            <w:pPr>
              <w:jc w:val="center"/>
              <w:rPr>
                <w:b/>
              </w:rPr>
            </w:pPr>
            <w:r w:rsidRPr="00857146">
              <w:rPr>
                <w:b/>
              </w:rPr>
              <w:t>Pros</w:t>
            </w:r>
          </w:p>
        </w:tc>
        <w:tc>
          <w:tcPr>
            <w:tcW w:w="5130" w:type="dxa"/>
          </w:tcPr>
          <w:p w:rsidR="00857146" w:rsidRPr="00857146" w:rsidRDefault="00857146" w:rsidP="0016179E">
            <w:pPr>
              <w:jc w:val="center"/>
              <w:rPr>
                <w:b/>
              </w:rPr>
            </w:pPr>
            <w:r w:rsidRPr="00857146">
              <w:rPr>
                <w:b/>
              </w:rPr>
              <w:t>Cons</w:t>
            </w:r>
          </w:p>
        </w:tc>
      </w:tr>
      <w:tr w:rsidR="00857146" w:rsidRPr="00857146" w:rsidTr="0016179E">
        <w:tc>
          <w:tcPr>
            <w:tcW w:w="5598" w:type="dxa"/>
          </w:tcPr>
          <w:p w:rsidR="00857146" w:rsidRPr="00857146" w:rsidRDefault="00857146" w:rsidP="0016179E">
            <w:pPr>
              <w:rPr>
                <w:rFonts w:ascii="Arial" w:hAnsi="Arial" w:cs="Arial"/>
                <w:color w:val="000000"/>
              </w:rPr>
            </w:pPr>
            <w:r w:rsidRPr="00857146">
              <w:rPr>
                <w:rFonts w:ascii="Arial" w:hAnsi="Arial" w:cs="Arial"/>
                <w:color w:val="000000"/>
              </w:rPr>
              <w:t xml:space="preserve">*Struggling readers can access content with both audio and visual supports. </w:t>
            </w:r>
          </w:p>
          <w:p w:rsidR="00857146" w:rsidRPr="00857146" w:rsidRDefault="00857146" w:rsidP="0016179E">
            <w:pPr>
              <w:rPr>
                <w:rFonts w:ascii="Arial" w:hAnsi="Arial" w:cs="Arial"/>
                <w:color w:val="000000"/>
              </w:rPr>
            </w:pPr>
            <w:r w:rsidRPr="00857146">
              <w:rPr>
                <w:rFonts w:ascii="Arial" w:hAnsi="Arial" w:cs="Arial"/>
                <w:color w:val="000000"/>
              </w:rPr>
              <w:t>*Any text copied into Google Docs will be read to a student.</w:t>
            </w:r>
          </w:p>
          <w:p w:rsidR="00857146" w:rsidRPr="00857146" w:rsidRDefault="00857146" w:rsidP="0016179E">
            <w:pPr>
              <w:rPr>
                <w:rFonts w:ascii="Arial" w:hAnsi="Arial" w:cs="Arial"/>
                <w:color w:val="000000"/>
              </w:rPr>
            </w:pPr>
            <w:r w:rsidRPr="00857146">
              <w:rPr>
                <w:rFonts w:ascii="Arial" w:hAnsi="Arial" w:cs="Arial"/>
                <w:color w:val="000000"/>
              </w:rPr>
              <w:t xml:space="preserve">*The app will track sentences and individual words with highlighting as they are being spoken. </w:t>
            </w:r>
            <w:r w:rsidRPr="00857146">
              <w:rPr>
                <w:color w:val="000000"/>
              </w:rPr>
              <w:br/>
            </w:r>
            <w:r w:rsidRPr="00857146">
              <w:rPr>
                <w:rFonts w:ascii="Arial" w:hAnsi="Arial" w:cs="Arial"/>
                <w:color w:val="000000"/>
              </w:rPr>
              <w:t>*Students can adjust the speed of reading.</w:t>
            </w:r>
            <w:r w:rsidRPr="00857146">
              <w:rPr>
                <w:color w:val="000000"/>
              </w:rPr>
              <w:br/>
            </w:r>
            <w:r w:rsidRPr="00857146">
              <w:rPr>
                <w:rFonts w:ascii="Arial" w:hAnsi="Arial" w:cs="Arial"/>
                <w:color w:val="000000"/>
              </w:rPr>
              <w:t xml:space="preserve">*Students can access a visual dictionary. </w:t>
            </w:r>
          </w:p>
          <w:p w:rsidR="00857146" w:rsidRPr="00857146" w:rsidRDefault="00857146" w:rsidP="0016179E">
            <w:pPr>
              <w:rPr>
                <w:rFonts w:ascii="Arial" w:hAnsi="Arial" w:cs="Arial"/>
                <w:color w:val="000000"/>
              </w:rPr>
            </w:pPr>
            <w:r w:rsidRPr="00857146">
              <w:rPr>
                <w:rFonts w:ascii="Arial" w:hAnsi="Arial" w:cs="Arial"/>
                <w:color w:val="000000"/>
              </w:rPr>
              <w:t xml:space="preserve">*Students can access a traditional electronic dictionary. </w:t>
            </w:r>
          </w:p>
        </w:tc>
        <w:tc>
          <w:tcPr>
            <w:tcW w:w="5130" w:type="dxa"/>
          </w:tcPr>
          <w:p w:rsidR="00857146" w:rsidRPr="00857146" w:rsidRDefault="00857146" w:rsidP="0016179E">
            <w:pPr>
              <w:rPr>
                <w:rFonts w:ascii="Arial" w:hAnsi="Arial" w:cs="Arial"/>
                <w:color w:val="000000"/>
              </w:rPr>
            </w:pPr>
            <w:r w:rsidRPr="00857146">
              <w:rPr>
                <w:rFonts w:ascii="Arial" w:hAnsi="Arial" w:cs="Arial"/>
                <w:color w:val="000000"/>
              </w:rPr>
              <w:t xml:space="preserve">* Read&amp;Write must be added to Chrome each time a student logs in. </w:t>
            </w:r>
          </w:p>
          <w:p w:rsidR="00857146" w:rsidRPr="00857146" w:rsidRDefault="00857146" w:rsidP="0016179E">
            <w:pPr>
              <w:rPr>
                <w:rFonts w:ascii="Arial" w:hAnsi="Arial" w:cs="Arial"/>
                <w:color w:val="000000"/>
              </w:rPr>
            </w:pPr>
            <w:r w:rsidRPr="00857146">
              <w:rPr>
                <w:rFonts w:ascii="Arial" w:hAnsi="Arial" w:cs="Arial"/>
                <w:color w:val="000000"/>
              </w:rPr>
              <w:t xml:space="preserve">* The app only works with Google Chrome. </w:t>
            </w:r>
          </w:p>
          <w:p w:rsidR="00857146" w:rsidRPr="00857146" w:rsidRDefault="00857146" w:rsidP="0016179E">
            <w:pPr>
              <w:rPr>
                <w:rFonts w:ascii="Arial" w:hAnsi="Arial" w:cs="Arial"/>
                <w:color w:val="000000"/>
              </w:rPr>
            </w:pPr>
            <w:r w:rsidRPr="00857146">
              <w:rPr>
                <w:rFonts w:ascii="Arial" w:hAnsi="Arial" w:cs="Arial"/>
                <w:color w:val="000000"/>
              </w:rPr>
              <w:t xml:space="preserve">* All text must be in a Google Doc. </w:t>
            </w:r>
          </w:p>
          <w:p w:rsidR="00857146" w:rsidRPr="00857146" w:rsidRDefault="00857146" w:rsidP="0016179E">
            <w:pPr>
              <w:rPr>
                <w:rFonts w:ascii="Arial" w:hAnsi="Arial" w:cs="Arial"/>
                <w:color w:val="000000"/>
              </w:rPr>
            </w:pPr>
            <w:r w:rsidRPr="00857146">
              <w:rPr>
                <w:rFonts w:ascii="Arial" w:hAnsi="Arial" w:cs="Arial"/>
                <w:color w:val="000000"/>
              </w:rPr>
              <w:t xml:space="preserve">*The translate option will translate one word at a time. </w:t>
            </w:r>
          </w:p>
          <w:p w:rsidR="00857146" w:rsidRPr="00857146" w:rsidRDefault="00857146" w:rsidP="0016179E">
            <w:r w:rsidRPr="00857146">
              <w:rPr>
                <w:rFonts w:ascii="Arial" w:hAnsi="Arial" w:cs="Arial"/>
                <w:color w:val="000000"/>
              </w:rPr>
              <w:t>* The visual dictionary does not have entries for all</w:t>
            </w:r>
            <w:r w:rsidRPr="00857146">
              <w:t xml:space="preserve"> words. </w:t>
            </w:r>
          </w:p>
        </w:tc>
      </w:tr>
    </w:tbl>
    <w:p w:rsidR="00EF5A17" w:rsidRPr="00857146" w:rsidRDefault="00EF5A17" w:rsidP="00594D5A"/>
    <w:sectPr w:rsidR="00EF5A17" w:rsidRPr="00857146" w:rsidSect="00492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A8E"/>
    <w:multiLevelType w:val="hybridMultilevel"/>
    <w:tmpl w:val="26D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72C"/>
    <w:multiLevelType w:val="hybridMultilevel"/>
    <w:tmpl w:val="26D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47070"/>
    <w:multiLevelType w:val="hybridMultilevel"/>
    <w:tmpl w:val="26D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19"/>
    <w:rsid w:val="000166F1"/>
    <w:rsid w:val="001009AE"/>
    <w:rsid w:val="00244ABB"/>
    <w:rsid w:val="0049293F"/>
    <w:rsid w:val="00594D5A"/>
    <w:rsid w:val="00663FBF"/>
    <w:rsid w:val="007E317A"/>
    <w:rsid w:val="00857146"/>
    <w:rsid w:val="00996C19"/>
    <w:rsid w:val="00C1298D"/>
    <w:rsid w:val="00D56C2B"/>
    <w:rsid w:val="00E011F8"/>
    <w:rsid w:val="00E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8D"/>
    <w:rPr>
      <w:rFonts w:ascii="Tahoma" w:hAnsi="Tahoma" w:cs="Tahoma"/>
      <w:sz w:val="16"/>
      <w:szCs w:val="16"/>
    </w:rPr>
  </w:style>
  <w:style w:type="table" w:styleId="TableGrid">
    <w:name w:val="Table Grid"/>
    <w:basedOn w:val="TableNormal"/>
    <w:uiPriority w:val="59"/>
    <w:rsid w:val="00C1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8D"/>
    <w:rPr>
      <w:rFonts w:ascii="Tahoma" w:hAnsi="Tahoma" w:cs="Tahoma"/>
      <w:sz w:val="16"/>
      <w:szCs w:val="16"/>
    </w:rPr>
  </w:style>
  <w:style w:type="table" w:styleId="TableGrid">
    <w:name w:val="Table Grid"/>
    <w:basedOn w:val="TableNormal"/>
    <w:uiPriority w:val="59"/>
    <w:rsid w:val="00C1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Norheim, Grace</dc:creator>
  <cp:lastModifiedBy>Caroline Lehman</cp:lastModifiedBy>
  <cp:revision>2</cp:revision>
  <cp:lastPrinted>2013-02-28T13:59:00Z</cp:lastPrinted>
  <dcterms:created xsi:type="dcterms:W3CDTF">2013-03-04T14:13:00Z</dcterms:created>
  <dcterms:modified xsi:type="dcterms:W3CDTF">2013-03-04T14:13:00Z</dcterms:modified>
</cp:coreProperties>
</file>