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838" w:rsidRPr="00CE3838" w:rsidRDefault="00CE3838" w:rsidP="00CE3838">
      <w:pPr>
        <w:spacing w:after="0" w:line="360" w:lineRule="auto"/>
        <w:ind w:left="720" w:firstLine="720"/>
        <w:jc w:val="center"/>
        <w:rPr>
          <w:rFonts w:ascii="Bookman Old Style" w:eastAsia="Times New Roman" w:hAnsi="Bookman Old Style" w:cs="Arial"/>
          <w:sz w:val="24"/>
          <w:u w:val="single"/>
        </w:rPr>
      </w:pPr>
      <w:r w:rsidRPr="00CE3838">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sidRPr="00CE3838">
        <w:rPr>
          <w:rFonts w:ascii="Bookman Old Style" w:eastAsia="Times New Roman" w:hAnsi="Bookman Old Style" w:cs="Arial"/>
          <w:sz w:val="24"/>
          <w:u w:val="single"/>
        </w:rPr>
        <w:t xml:space="preserve">Name: </w:t>
      </w:r>
    </w:p>
    <w:p w:rsidR="00F25AD4" w:rsidRPr="004052EC" w:rsidRDefault="00CE3838" w:rsidP="00CE3838">
      <w:pPr>
        <w:spacing w:after="0" w:line="360" w:lineRule="auto"/>
        <w:ind w:left="720" w:firstLine="720"/>
        <w:rPr>
          <w:rFonts w:ascii="Bookman Old Style" w:eastAsia="Times New Roman" w:hAnsi="Bookman Old Style" w:cs="Arial"/>
          <w:b/>
          <w:sz w:val="24"/>
        </w:rPr>
      </w:pPr>
      <w:r w:rsidRPr="00CE3838">
        <w:rPr>
          <w:rFonts w:ascii="Bookman Old Style" w:eastAsia="Times New Roman" w:hAnsi="Bookman Old Style" w:cs="Arial"/>
          <w:b/>
          <w:sz w:val="24"/>
        </w:rPr>
        <w:t xml:space="preserve">                       </w:t>
      </w:r>
      <w:r w:rsidRPr="00CE3838">
        <w:rPr>
          <w:rFonts w:ascii="Bookman Old Style" w:eastAsia="Times New Roman" w:hAnsi="Bookman Old Style" w:cs="Arial"/>
          <w:b/>
          <w:sz w:val="28"/>
        </w:rPr>
        <w:t>Persuasive Techniques</w:t>
      </w:r>
    </w:p>
    <w:tbl>
      <w:tblPr>
        <w:tblW w:w="11340" w:type="dxa"/>
        <w:tblInd w:w="-885" w:type="dxa"/>
        <w:tblLayout w:type="fixed"/>
        <w:tblCellMar>
          <w:top w:w="15" w:type="dxa"/>
          <w:left w:w="15" w:type="dxa"/>
          <w:bottom w:w="15" w:type="dxa"/>
          <w:right w:w="15" w:type="dxa"/>
        </w:tblCellMar>
        <w:tblLook w:val="04A0" w:firstRow="1" w:lastRow="0" w:firstColumn="1" w:lastColumn="0" w:noHBand="0" w:noVBand="1"/>
      </w:tblPr>
      <w:tblGrid>
        <w:gridCol w:w="2430"/>
        <w:gridCol w:w="2880"/>
        <w:gridCol w:w="2326"/>
        <w:gridCol w:w="3704"/>
      </w:tblGrid>
      <w:tr w:rsidR="00F25AD4" w:rsidRPr="00CE3838" w:rsidTr="00CE3838">
        <w:tc>
          <w:tcPr>
            <w:tcW w:w="24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052EC" w:rsidRPr="004052EC" w:rsidRDefault="004052EC" w:rsidP="004052EC">
            <w:pPr>
              <w:spacing w:after="0" w:line="0" w:lineRule="atLeast"/>
              <w:jc w:val="center"/>
              <w:rPr>
                <w:rFonts w:ascii="Bookman Old Style" w:eastAsia="Times New Roman" w:hAnsi="Bookman Old Style" w:cs="Times New Roman"/>
                <w:b/>
                <w:sz w:val="23"/>
                <w:szCs w:val="23"/>
              </w:rPr>
            </w:pPr>
            <w:r w:rsidRPr="004052EC">
              <w:rPr>
                <w:rFonts w:ascii="Bookman Old Style" w:eastAsia="Times New Roman" w:hAnsi="Bookman Old Style" w:cs="Arial"/>
                <w:b/>
                <w:sz w:val="23"/>
                <w:szCs w:val="23"/>
              </w:rPr>
              <w:t>Technique</w:t>
            </w:r>
          </w:p>
        </w:tc>
        <w:tc>
          <w:tcPr>
            <w:tcW w:w="28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052EC" w:rsidRPr="004052EC" w:rsidRDefault="004052EC" w:rsidP="004052EC">
            <w:pPr>
              <w:spacing w:after="0" w:line="0" w:lineRule="atLeast"/>
              <w:jc w:val="center"/>
              <w:rPr>
                <w:rFonts w:ascii="Bookman Old Style" w:eastAsia="Times New Roman" w:hAnsi="Bookman Old Style" w:cs="Times New Roman"/>
                <w:b/>
                <w:sz w:val="23"/>
                <w:szCs w:val="23"/>
              </w:rPr>
            </w:pPr>
            <w:r w:rsidRPr="004052EC">
              <w:rPr>
                <w:rFonts w:ascii="Bookman Old Style" w:eastAsia="Times New Roman" w:hAnsi="Bookman Old Style" w:cs="Arial"/>
                <w:b/>
                <w:sz w:val="23"/>
                <w:szCs w:val="23"/>
              </w:rPr>
              <w:t>Definition</w:t>
            </w:r>
          </w:p>
        </w:tc>
        <w:tc>
          <w:tcPr>
            <w:tcW w:w="232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052EC" w:rsidRPr="004052EC" w:rsidRDefault="004052EC" w:rsidP="00FD2955">
            <w:pPr>
              <w:spacing w:after="0" w:line="0" w:lineRule="atLeast"/>
              <w:jc w:val="center"/>
              <w:rPr>
                <w:rFonts w:ascii="Bookman Old Style" w:eastAsia="Times New Roman" w:hAnsi="Bookman Old Style" w:cs="Times New Roman"/>
                <w:b/>
                <w:sz w:val="23"/>
                <w:szCs w:val="23"/>
              </w:rPr>
            </w:pPr>
            <w:r w:rsidRPr="004052EC">
              <w:rPr>
                <w:rFonts w:ascii="Bookman Old Style" w:eastAsia="Times New Roman" w:hAnsi="Bookman Old Style" w:cs="Arial"/>
                <w:b/>
                <w:sz w:val="23"/>
                <w:szCs w:val="23"/>
              </w:rPr>
              <w:t>Story/</w:t>
            </w:r>
            <w:r w:rsidR="00FD2955">
              <w:rPr>
                <w:rFonts w:ascii="Bookman Old Style" w:eastAsia="Times New Roman" w:hAnsi="Bookman Old Style" w:cs="Arial"/>
                <w:b/>
                <w:sz w:val="23"/>
                <w:szCs w:val="23"/>
              </w:rPr>
              <w:t>Location</w:t>
            </w:r>
          </w:p>
        </w:tc>
        <w:tc>
          <w:tcPr>
            <w:tcW w:w="370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052EC" w:rsidRPr="004052EC" w:rsidRDefault="004052EC" w:rsidP="00C45E8B">
            <w:pPr>
              <w:spacing w:after="0" w:line="240" w:lineRule="auto"/>
              <w:contextualSpacing/>
              <w:jc w:val="center"/>
              <w:rPr>
                <w:rFonts w:ascii="Bookman Old Style" w:eastAsia="Times New Roman" w:hAnsi="Bookman Old Style" w:cs="Times New Roman"/>
                <w:b/>
                <w:sz w:val="23"/>
                <w:szCs w:val="23"/>
              </w:rPr>
            </w:pPr>
            <w:r w:rsidRPr="004052EC">
              <w:rPr>
                <w:rFonts w:ascii="Bookman Old Style" w:eastAsia="Times New Roman" w:hAnsi="Bookman Old Style" w:cs="Arial"/>
                <w:b/>
                <w:sz w:val="23"/>
                <w:szCs w:val="23"/>
              </w:rPr>
              <w:t>Example</w:t>
            </w:r>
          </w:p>
        </w:tc>
      </w:tr>
      <w:tr w:rsidR="00F25AD4" w:rsidRPr="00CE3838" w:rsidTr="00CE3838">
        <w:tc>
          <w:tcPr>
            <w:tcW w:w="24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25AD4" w:rsidRPr="00CE3838" w:rsidRDefault="00F25AD4" w:rsidP="004052EC">
            <w:pPr>
              <w:spacing w:after="0" w:line="0" w:lineRule="atLeast"/>
              <w:rPr>
                <w:rFonts w:ascii="Bookman Old Style" w:eastAsia="Times New Roman" w:hAnsi="Bookman Old Style" w:cs="Arial"/>
                <w:b/>
                <w:sz w:val="24"/>
              </w:rPr>
            </w:pPr>
          </w:p>
          <w:p w:rsidR="004052EC" w:rsidRPr="004052EC" w:rsidRDefault="004052EC" w:rsidP="004052EC">
            <w:pPr>
              <w:spacing w:after="0" w:line="0" w:lineRule="atLeast"/>
              <w:rPr>
                <w:rFonts w:ascii="Bookman Old Style" w:eastAsia="Times New Roman" w:hAnsi="Bookman Old Style" w:cs="Times New Roman"/>
                <w:b/>
                <w:sz w:val="24"/>
              </w:rPr>
            </w:pPr>
            <w:r w:rsidRPr="004052EC">
              <w:rPr>
                <w:rFonts w:ascii="Bookman Old Style" w:eastAsia="Times New Roman" w:hAnsi="Bookman Old Style" w:cs="Arial"/>
                <w:b/>
                <w:sz w:val="24"/>
              </w:rPr>
              <w:t>Emotional Appeal</w:t>
            </w:r>
          </w:p>
        </w:tc>
        <w:tc>
          <w:tcPr>
            <w:tcW w:w="28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25AD4" w:rsidRPr="00CE3838" w:rsidRDefault="00F25AD4" w:rsidP="004052EC">
            <w:pPr>
              <w:spacing w:after="0" w:line="0" w:lineRule="atLeast"/>
              <w:rPr>
                <w:rFonts w:ascii="Bookman Old Style" w:eastAsia="Times New Roman" w:hAnsi="Bookman Old Style" w:cs="Arial"/>
                <w:sz w:val="24"/>
              </w:rPr>
            </w:pPr>
          </w:p>
          <w:p w:rsidR="004052EC" w:rsidRPr="004052EC" w:rsidRDefault="004052EC" w:rsidP="004052EC">
            <w:pPr>
              <w:spacing w:after="0" w:line="0" w:lineRule="atLeast"/>
              <w:rPr>
                <w:rFonts w:ascii="Bookman Old Style" w:eastAsia="Times New Roman" w:hAnsi="Bookman Old Style" w:cs="Times New Roman"/>
                <w:sz w:val="24"/>
              </w:rPr>
            </w:pPr>
            <w:r w:rsidRPr="004052EC">
              <w:rPr>
                <w:rFonts w:ascii="Bookman Old Style" w:eastAsia="Times New Roman" w:hAnsi="Bookman Old Style" w:cs="Arial"/>
                <w:sz w:val="24"/>
              </w:rPr>
              <w:t xml:space="preserve">The writer tries to get the audience to agree with him or her by making the audience have emotional responses.  The emotional responses could include fear, pity, nostalgia, joy, etc. </w:t>
            </w:r>
          </w:p>
        </w:tc>
        <w:tc>
          <w:tcPr>
            <w:tcW w:w="232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052EC" w:rsidRPr="004052EC" w:rsidRDefault="004052EC" w:rsidP="004052EC">
            <w:pPr>
              <w:spacing w:after="0" w:line="0" w:lineRule="atLeast"/>
              <w:rPr>
                <w:rFonts w:ascii="Bookman Old Style" w:eastAsia="Times New Roman" w:hAnsi="Bookman Old Style" w:cs="Times New Roman"/>
                <w:b/>
                <w:sz w:val="24"/>
                <w:szCs w:val="23"/>
              </w:rPr>
            </w:pPr>
            <w:r w:rsidRPr="004052EC">
              <w:rPr>
                <w:rFonts w:ascii="Bookman Old Style" w:eastAsia="Times New Roman" w:hAnsi="Bookman Old Style" w:cs="Times New Roman"/>
                <w:b/>
                <w:sz w:val="24"/>
                <w:szCs w:val="23"/>
              </w:rPr>
              <w:br/>
            </w:r>
            <w:r w:rsidRPr="004052EC">
              <w:rPr>
                <w:rFonts w:ascii="Bookman Old Style" w:eastAsia="Times New Roman" w:hAnsi="Bookman Old Style" w:cs="Arial"/>
                <w:b/>
                <w:sz w:val="24"/>
                <w:szCs w:val="23"/>
              </w:rPr>
              <w:t>“Battle for the Rain Forest”</w:t>
            </w:r>
            <w:r w:rsidRPr="004052EC">
              <w:rPr>
                <w:rFonts w:ascii="Bookman Old Style" w:eastAsia="Times New Roman" w:hAnsi="Bookman Old Style" w:cs="Times New Roman"/>
                <w:b/>
                <w:sz w:val="24"/>
                <w:szCs w:val="23"/>
              </w:rPr>
              <w:br/>
            </w:r>
            <w:r w:rsidRPr="004052EC">
              <w:rPr>
                <w:rFonts w:ascii="Bookman Old Style" w:eastAsia="Times New Roman" w:hAnsi="Bookman Old Style" w:cs="Arial"/>
                <w:b/>
                <w:sz w:val="24"/>
                <w:szCs w:val="23"/>
              </w:rPr>
              <w:t xml:space="preserve">                p. 50 </w:t>
            </w:r>
          </w:p>
        </w:tc>
        <w:tc>
          <w:tcPr>
            <w:tcW w:w="370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25AD4" w:rsidRPr="00CE3838" w:rsidRDefault="004052EC" w:rsidP="00C45E8B">
            <w:pPr>
              <w:spacing w:after="0" w:line="240" w:lineRule="auto"/>
              <w:contextualSpacing/>
              <w:rPr>
                <w:rFonts w:ascii="Bookman Old Style" w:eastAsia="Times New Roman" w:hAnsi="Bookman Old Style" w:cs="Arial"/>
                <w:sz w:val="24"/>
                <w:szCs w:val="23"/>
              </w:rPr>
            </w:pPr>
            <w:r w:rsidRPr="004052EC">
              <w:rPr>
                <w:rFonts w:ascii="Bookman Old Style" w:eastAsia="Times New Roman" w:hAnsi="Bookman Old Style" w:cs="Arial"/>
                <w:sz w:val="24"/>
                <w:szCs w:val="23"/>
              </w:rPr>
              <w:t>“The banks are coated with a film of oil, the trees along it are brown and lifeless, and the water itself smells like tar. Throughout the forest, dozens of creeks and lakes are in similar condition”</w:t>
            </w:r>
            <w:r w:rsidR="0089182D" w:rsidRPr="00CE3838">
              <w:rPr>
                <w:rFonts w:ascii="Bookman Old Style" w:eastAsia="Times New Roman" w:hAnsi="Bookman Old Style" w:cs="Arial"/>
                <w:sz w:val="24"/>
                <w:szCs w:val="23"/>
              </w:rPr>
              <w:t xml:space="preserve"> (</w:t>
            </w:r>
            <w:r w:rsidRPr="004052EC">
              <w:rPr>
                <w:rFonts w:ascii="Bookman Old Style" w:eastAsia="Times New Roman" w:hAnsi="Bookman Old Style" w:cs="Arial"/>
                <w:sz w:val="24"/>
                <w:szCs w:val="23"/>
              </w:rPr>
              <w:t xml:space="preserve">Kane 54). </w:t>
            </w:r>
          </w:p>
          <w:p w:rsidR="00F25AD4" w:rsidRDefault="004052EC" w:rsidP="00C45E8B">
            <w:pPr>
              <w:spacing w:after="0" w:line="240" w:lineRule="auto"/>
              <w:contextualSpacing/>
              <w:rPr>
                <w:rFonts w:ascii="Bookman Old Style" w:eastAsia="Times New Roman" w:hAnsi="Bookman Old Style" w:cs="Arial"/>
                <w:sz w:val="24"/>
                <w:szCs w:val="23"/>
              </w:rPr>
            </w:pPr>
            <w:r w:rsidRPr="004052EC">
              <w:rPr>
                <w:rFonts w:ascii="Bookman Old Style" w:eastAsia="Times New Roman" w:hAnsi="Bookman Old Style" w:cs="Times New Roman"/>
                <w:sz w:val="24"/>
                <w:szCs w:val="23"/>
              </w:rPr>
              <w:br/>
            </w:r>
            <w:r w:rsidR="0089182D" w:rsidRPr="00CE3838">
              <w:rPr>
                <w:rFonts w:ascii="Bookman Old Style" w:eastAsia="Times New Roman" w:hAnsi="Bookman Old Style" w:cs="Arial"/>
                <w:sz w:val="24"/>
                <w:szCs w:val="23"/>
              </w:rPr>
              <w:t>“But once Texaco came,</w:t>
            </w:r>
            <w:r w:rsidRPr="004052EC">
              <w:rPr>
                <w:rFonts w:ascii="Bookman Old Style" w:eastAsia="Times New Roman" w:hAnsi="Bookman Old Style" w:cs="Arial"/>
                <w:sz w:val="24"/>
                <w:szCs w:val="23"/>
              </w:rPr>
              <w:t xml:space="preserve"> ‘We starved.’ He vividly recalls the day he managed to hunt and kill a sort of wild pig called a peccary, “but it was so soaked with oil that we could not eat it. We knew then that if we did not leave, we would die” (Kane 54). </w:t>
            </w:r>
          </w:p>
          <w:p w:rsidR="00CE3838" w:rsidRPr="004052EC" w:rsidRDefault="00CE3838" w:rsidP="00C45E8B">
            <w:pPr>
              <w:spacing w:after="0" w:line="240" w:lineRule="auto"/>
              <w:contextualSpacing/>
              <w:rPr>
                <w:rFonts w:ascii="Bookman Old Style" w:eastAsia="Times New Roman" w:hAnsi="Bookman Old Style" w:cs="Arial"/>
                <w:sz w:val="24"/>
                <w:szCs w:val="23"/>
              </w:rPr>
            </w:pPr>
          </w:p>
        </w:tc>
      </w:tr>
      <w:tr w:rsidR="00F25AD4" w:rsidRPr="00CE3838" w:rsidTr="00CE3838">
        <w:tc>
          <w:tcPr>
            <w:tcW w:w="24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25AD4" w:rsidRPr="00CE3838" w:rsidRDefault="00F25AD4" w:rsidP="004052EC">
            <w:pPr>
              <w:spacing w:after="0" w:line="0" w:lineRule="atLeast"/>
              <w:rPr>
                <w:rFonts w:ascii="Bookman Old Style" w:eastAsia="Times New Roman" w:hAnsi="Bookman Old Style" w:cs="Arial"/>
                <w:b/>
                <w:sz w:val="24"/>
              </w:rPr>
            </w:pPr>
          </w:p>
          <w:p w:rsidR="004052EC" w:rsidRPr="004052EC" w:rsidRDefault="004052EC" w:rsidP="004052EC">
            <w:pPr>
              <w:spacing w:after="0" w:line="0" w:lineRule="atLeast"/>
              <w:rPr>
                <w:rFonts w:ascii="Bookman Old Style" w:eastAsia="Times New Roman" w:hAnsi="Bookman Old Style" w:cs="Times New Roman"/>
                <w:b/>
                <w:sz w:val="24"/>
              </w:rPr>
            </w:pPr>
            <w:r w:rsidRPr="004052EC">
              <w:rPr>
                <w:rFonts w:ascii="Bookman Old Style" w:eastAsia="Times New Roman" w:hAnsi="Bookman Old Style" w:cs="Arial"/>
                <w:b/>
                <w:sz w:val="24"/>
              </w:rPr>
              <w:t>Expert Opinion</w:t>
            </w:r>
          </w:p>
        </w:tc>
        <w:tc>
          <w:tcPr>
            <w:tcW w:w="28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25AD4" w:rsidRPr="00CE3838" w:rsidRDefault="00F25AD4" w:rsidP="004052EC">
            <w:pPr>
              <w:spacing w:after="0" w:line="0" w:lineRule="atLeast"/>
              <w:rPr>
                <w:rFonts w:ascii="Bookman Old Style" w:eastAsia="Times New Roman" w:hAnsi="Bookman Old Style" w:cs="Arial"/>
                <w:sz w:val="24"/>
              </w:rPr>
            </w:pPr>
          </w:p>
          <w:p w:rsidR="004052EC" w:rsidRPr="004052EC" w:rsidRDefault="004052EC" w:rsidP="004052EC">
            <w:pPr>
              <w:spacing w:after="0" w:line="0" w:lineRule="atLeast"/>
              <w:rPr>
                <w:rFonts w:ascii="Bookman Old Style" w:eastAsia="Times New Roman" w:hAnsi="Bookman Old Style" w:cs="Times New Roman"/>
                <w:sz w:val="24"/>
              </w:rPr>
            </w:pPr>
            <w:r w:rsidRPr="004052EC">
              <w:rPr>
                <w:rFonts w:ascii="Bookman Old Style" w:eastAsia="Times New Roman" w:hAnsi="Bookman Old Style" w:cs="Arial"/>
                <w:sz w:val="24"/>
              </w:rPr>
              <w:t>The writer uses the perspective of a person who would be considered an expert when it comes to the topic he</w:t>
            </w:r>
            <w:r w:rsidR="00FD2955">
              <w:rPr>
                <w:rFonts w:ascii="Bookman Old Style" w:eastAsia="Times New Roman" w:hAnsi="Bookman Old Style" w:cs="Arial"/>
                <w:sz w:val="24"/>
              </w:rPr>
              <w:t xml:space="preserve"> or she</w:t>
            </w:r>
            <w:r w:rsidRPr="004052EC">
              <w:rPr>
                <w:rFonts w:ascii="Bookman Old Style" w:eastAsia="Times New Roman" w:hAnsi="Bookman Old Style" w:cs="Arial"/>
                <w:sz w:val="24"/>
              </w:rPr>
              <w:t xml:space="preserve"> is addressing. </w:t>
            </w:r>
            <w:bookmarkStart w:id="0" w:name="_GoBack"/>
            <w:bookmarkEnd w:id="0"/>
          </w:p>
        </w:tc>
        <w:tc>
          <w:tcPr>
            <w:tcW w:w="232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052EC" w:rsidRPr="004052EC" w:rsidRDefault="004052EC" w:rsidP="004052EC">
            <w:pPr>
              <w:spacing w:after="0" w:line="0" w:lineRule="atLeast"/>
              <w:rPr>
                <w:rFonts w:ascii="Bookman Old Style" w:eastAsia="Times New Roman" w:hAnsi="Bookman Old Style" w:cs="Times New Roman"/>
                <w:b/>
                <w:sz w:val="24"/>
                <w:szCs w:val="23"/>
              </w:rPr>
            </w:pPr>
            <w:r w:rsidRPr="004052EC">
              <w:rPr>
                <w:rFonts w:ascii="Bookman Old Style" w:eastAsia="Times New Roman" w:hAnsi="Bookman Old Style" w:cs="Times New Roman"/>
                <w:b/>
                <w:sz w:val="24"/>
                <w:szCs w:val="23"/>
              </w:rPr>
              <w:br/>
            </w:r>
            <w:r w:rsidRPr="004052EC">
              <w:rPr>
                <w:rFonts w:ascii="Bookman Old Style" w:eastAsia="Times New Roman" w:hAnsi="Bookman Old Style" w:cs="Arial"/>
                <w:b/>
                <w:sz w:val="24"/>
                <w:szCs w:val="23"/>
              </w:rPr>
              <w:t xml:space="preserve">“Animals, Vegetables and Minerals” </w:t>
            </w:r>
            <w:r w:rsidRPr="004052EC">
              <w:rPr>
                <w:rFonts w:ascii="Bookman Old Style" w:eastAsia="Times New Roman" w:hAnsi="Bookman Old Style" w:cs="Times New Roman"/>
                <w:b/>
                <w:sz w:val="24"/>
                <w:szCs w:val="23"/>
              </w:rPr>
              <w:br/>
            </w:r>
            <w:r w:rsidRPr="004052EC">
              <w:rPr>
                <w:rFonts w:ascii="Bookman Old Style" w:eastAsia="Times New Roman" w:hAnsi="Bookman Old Style" w:cs="Arial"/>
                <w:b/>
                <w:sz w:val="24"/>
                <w:szCs w:val="23"/>
              </w:rPr>
              <w:t>                p. 101</w:t>
            </w:r>
          </w:p>
        </w:tc>
        <w:tc>
          <w:tcPr>
            <w:tcW w:w="370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E3838" w:rsidRPr="004052EC" w:rsidRDefault="00CE3838" w:rsidP="00C45E8B">
            <w:pPr>
              <w:spacing w:after="0" w:line="240" w:lineRule="auto"/>
              <w:contextualSpacing/>
              <w:rPr>
                <w:rFonts w:ascii="Bookman Old Style" w:eastAsia="Times New Roman" w:hAnsi="Bookman Old Style" w:cs="Arial"/>
                <w:sz w:val="24"/>
                <w:szCs w:val="23"/>
              </w:rPr>
            </w:pPr>
            <w:r>
              <w:rPr>
                <w:rFonts w:ascii="Bookman Old Style" w:eastAsia="Times New Roman" w:hAnsi="Bookman Old Style" w:cs="Arial"/>
                <w:sz w:val="24"/>
                <w:szCs w:val="23"/>
              </w:rPr>
              <w:t>“</w:t>
            </w:r>
            <w:r w:rsidR="004052EC" w:rsidRPr="004052EC">
              <w:rPr>
                <w:rFonts w:ascii="Bookman Old Style" w:eastAsia="Times New Roman" w:hAnsi="Bookman Old Style" w:cs="Arial"/>
                <w:sz w:val="24"/>
                <w:szCs w:val="23"/>
              </w:rPr>
              <w:t xml:space="preserve">If you buy into the stories of some animal rightists, I am the last person you would expect to find working at an animal research lab. Well, not only are these groups wrong about me and my profession; they are also grossly mistaken about my colleagues, our work and the conditions </w:t>
            </w:r>
            <w:r w:rsidR="00F25AD4" w:rsidRPr="00CE3838">
              <w:rPr>
                <w:rFonts w:ascii="Bookman Old Style" w:eastAsia="Times New Roman" w:hAnsi="Bookman Old Style" w:cs="Arial"/>
                <w:sz w:val="24"/>
                <w:szCs w:val="23"/>
              </w:rPr>
              <w:t>under which we keep our animals</w:t>
            </w:r>
            <w:r w:rsidR="004052EC" w:rsidRPr="004052EC">
              <w:rPr>
                <w:rFonts w:ascii="Bookman Old Style" w:eastAsia="Times New Roman" w:hAnsi="Bookman Old Style" w:cs="Arial"/>
                <w:sz w:val="24"/>
                <w:szCs w:val="23"/>
              </w:rPr>
              <w:t>” (</w:t>
            </w:r>
            <w:proofErr w:type="spellStart"/>
            <w:r w:rsidR="004052EC" w:rsidRPr="004052EC">
              <w:rPr>
                <w:rFonts w:ascii="Bookman Old Style" w:eastAsia="Times New Roman" w:hAnsi="Bookman Old Style" w:cs="Arial"/>
                <w:sz w:val="24"/>
                <w:szCs w:val="23"/>
              </w:rPr>
              <w:t>Szymczyk</w:t>
            </w:r>
            <w:proofErr w:type="spellEnd"/>
            <w:r w:rsidR="004052EC" w:rsidRPr="004052EC">
              <w:rPr>
                <w:rFonts w:ascii="Bookman Old Style" w:eastAsia="Times New Roman" w:hAnsi="Bookman Old Style" w:cs="Arial"/>
                <w:sz w:val="24"/>
                <w:szCs w:val="23"/>
              </w:rPr>
              <w:t xml:space="preserve"> </w:t>
            </w:r>
            <w:r w:rsidR="0089182D" w:rsidRPr="00CE3838">
              <w:rPr>
                <w:rFonts w:ascii="Bookman Old Style" w:eastAsia="Times New Roman" w:hAnsi="Bookman Old Style" w:cs="Arial"/>
                <w:sz w:val="24"/>
                <w:szCs w:val="23"/>
              </w:rPr>
              <w:t>101)</w:t>
            </w:r>
            <w:r w:rsidR="00F25AD4" w:rsidRPr="00CE3838">
              <w:rPr>
                <w:rFonts w:ascii="Bookman Old Style" w:eastAsia="Times New Roman" w:hAnsi="Bookman Old Style" w:cs="Arial"/>
                <w:sz w:val="24"/>
                <w:szCs w:val="23"/>
              </w:rPr>
              <w:t>.</w:t>
            </w:r>
            <w:r w:rsidR="004052EC" w:rsidRPr="004052EC">
              <w:rPr>
                <w:rFonts w:ascii="Bookman Old Style" w:eastAsia="Times New Roman" w:hAnsi="Bookman Old Style" w:cs="Arial"/>
                <w:sz w:val="24"/>
                <w:szCs w:val="23"/>
              </w:rPr>
              <w:t xml:space="preserve"> </w:t>
            </w:r>
          </w:p>
        </w:tc>
      </w:tr>
      <w:tr w:rsidR="00F25AD4" w:rsidRPr="00CE3838" w:rsidTr="00CE3838">
        <w:tc>
          <w:tcPr>
            <w:tcW w:w="24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25AD4" w:rsidRPr="00CE3838" w:rsidRDefault="00F25AD4" w:rsidP="004052EC">
            <w:pPr>
              <w:spacing w:after="0" w:line="0" w:lineRule="atLeast"/>
              <w:rPr>
                <w:rFonts w:ascii="Bookman Old Style" w:eastAsia="Times New Roman" w:hAnsi="Bookman Old Style" w:cs="Arial"/>
                <w:b/>
                <w:sz w:val="24"/>
              </w:rPr>
            </w:pPr>
          </w:p>
          <w:p w:rsidR="00CE3838" w:rsidRDefault="004052EC" w:rsidP="004052EC">
            <w:pPr>
              <w:spacing w:after="0" w:line="0" w:lineRule="atLeast"/>
              <w:rPr>
                <w:rFonts w:ascii="Bookman Old Style" w:eastAsia="Times New Roman" w:hAnsi="Bookman Old Style" w:cs="Arial"/>
                <w:b/>
                <w:sz w:val="24"/>
              </w:rPr>
            </w:pPr>
            <w:r w:rsidRPr="004052EC">
              <w:rPr>
                <w:rFonts w:ascii="Bookman Old Style" w:eastAsia="Times New Roman" w:hAnsi="Bookman Old Style" w:cs="Arial"/>
                <w:b/>
                <w:sz w:val="24"/>
              </w:rPr>
              <w:t>Quotes/</w:t>
            </w:r>
          </w:p>
          <w:p w:rsidR="004052EC" w:rsidRPr="004052EC" w:rsidRDefault="004052EC" w:rsidP="004052EC">
            <w:pPr>
              <w:spacing w:after="0" w:line="0" w:lineRule="atLeast"/>
              <w:rPr>
                <w:rFonts w:ascii="Bookman Old Style" w:eastAsia="Times New Roman" w:hAnsi="Bookman Old Style" w:cs="Times New Roman"/>
                <w:b/>
                <w:sz w:val="24"/>
              </w:rPr>
            </w:pPr>
            <w:r w:rsidRPr="004052EC">
              <w:rPr>
                <w:rFonts w:ascii="Bookman Old Style" w:eastAsia="Times New Roman" w:hAnsi="Bookman Old Style" w:cs="Arial"/>
                <w:b/>
                <w:sz w:val="24"/>
              </w:rPr>
              <w:t>Testimonials</w:t>
            </w:r>
          </w:p>
        </w:tc>
        <w:tc>
          <w:tcPr>
            <w:tcW w:w="28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25AD4" w:rsidRPr="00CE3838" w:rsidRDefault="00F25AD4" w:rsidP="004052EC">
            <w:pPr>
              <w:spacing w:after="0" w:line="0" w:lineRule="atLeast"/>
              <w:rPr>
                <w:rFonts w:ascii="Bookman Old Style" w:eastAsia="Times New Roman" w:hAnsi="Bookman Old Style" w:cs="Arial"/>
                <w:sz w:val="24"/>
              </w:rPr>
            </w:pPr>
          </w:p>
          <w:p w:rsidR="004052EC" w:rsidRPr="004052EC" w:rsidRDefault="004052EC" w:rsidP="004052EC">
            <w:pPr>
              <w:spacing w:after="0" w:line="0" w:lineRule="atLeast"/>
              <w:rPr>
                <w:rFonts w:ascii="Bookman Old Style" w:eastAsia="Times New Roman" w:hAnsi="Bookman Old Style" w:cs="Times New Roman"/>
                <w:sz w:val="24"/>
              </w:rPr>
            </w:pPr>
            <w:r w:rsidRPr="004052EC">
              <w:rPr>
                <w:rFonts w:ascii="Bookman Old Style" w:eastAsia="Times New Roman" w:hAnsi="Bookman Old Style" w:cs="Arial"/>
                <w:sz w:val="24"/>
              </w:rPr>
              <w:t>This technique uses direct quotes/</w:t>
            </w:r>
            <w:r w:rsidRPr="004052EC">
              <w:rPr>
                <w:rFonts w:ascii="Bookman Old Style" w:eastAsia="Times New Roman" w:hAnsi="Bookman Old Style" w:cs="Times New Roman"/>
                <w:sz w:val="24"/>
              </w:rPr>
              <w:br/>
            </w:r>
            <w:r w:rsidRPr="004052EC">
              <w:rPr>
                <w:rFonts w:ascii="Bookman Old Style" w:eastAsia="Times New Roman" w:hAnsi="Bookman Old Style" w:cs="Arial"/>
                <w:sz w:val="24"/>
              </w:rPr>
              <w:t xml:space="preserve">statements from someone who can testify to the experience. It is a first-hand account. </w:t>
            </w:r>
            <w:r w:rsidR="00FD2955">
              <w:rPr>
                <w:rFonts w:ascii="Bookman Old Style" w:eastAsia="Times New Roman" w:hAnsi="Bookman Old Style" w:cs="Arial"/>
                <w:sz w:val="24"/>
              </w:rPr>
              <w:t xml:space="preserve">The person may not be an expert. </w:t>
            </w:r>
          </w:p>
        </w:tc>
        <w:tc>
          <w:tcPr>
            <w:tcW w:w="232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052EC" w:rsidRPr="004052EC" w:rsidRDefault="004052EC" w:rsidP="004052EC">
            <w:pPr>
              <w:spacing w:after="0" w:line="0" w:lineRule="atLeast"/>
              <w:rPr>
                <w:rFonts w:ascii="Bookman Old Style" w:eastAsia="Times New Roman" w:hAnsi="Bookman Old Style" w:cs="Times New Roman"/>
                <w:b/>
                <w:sz w:val="24"/>
                <w:szCs w:val="23"/>
              </w:rPr>
            </w:pPr>
            <w:r w:rsidRPr="004052EC">
              <w:rPr>
                <w:rFonts w:ascii="Bookman Old Style" w:eastAsia="Times New Roman" w:hAnsi="Bookman Old Style" w:cs="Times New Roman"/>
                <w:b/>
                <w:sz w:val="24"/>
                <w:szCs w:val="23"/>
              </w:rPr>
              <w:br/>
            </w:r>
            <w:r w:rsidRPr="004052EC">
              <w:rPr>
                <w:rFonts w:ascii="Bookman Old Style" w:eastAsia="Times New Roman" w:hAnsi="Bookman Old Style" w:cs="Arial"/>
                <w:b/>
                <w:sz w:val="24"/>
                <w:szCs w:val="23"/>
              </w:rPr>
              <w:t xml:space="preserve">“Is Humanity a Special Threat?” </w:t>
            </w:r>
            <w:r w:rsidRPr="004052EC">
              <w:rPr>
                <w:rFonts w:ascii="Bookman Old Style" w:eastAsia="Times New Roman" w:hAnsi="Bookman Old Style" w:cs="Times New Roman"/>
                <w:b/>
                <w:sz w:val="24"/>
                <w:szCs w:val="23"/>
              </w:rPr>
              <w:br/>
            </w:r>
            <w:r w:rsidRPr="004052EC">
              <w:rPr>
                <w:rFonts w:ascii="Bookman Old Style" w:eastAsia="Times New Roman" w:hAnsi="Bookman Old Style" w:cs="Arial"/>
                <w:b/>
                <w:sz w:val="24"/>
                <w:szCs w:val="23"/>
              </w:rPr>
              <w:t>               p. 29</w:t>
            </w:r>
          </w:p>
        </w:tc>
        <w:tc>
          <w:tcPr>
            <w:tcW w:w="370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E3838" w:rsidRPr="004052EC" w:rsidRDefault="004052EC" w:rsidP="00C45E8B">
            <w:pPr>
              <w:spacing w:after="0" w:line="240" w:lineRule="auto"/>
              <w:contextualSpacing/>
              <w:rPr>
                <w:rFonts w:ascii="Bookman Old Style" w:eastAsia="Times New Roman" w:hAnsi="Bookman Old Style" w:cs="Arial"/>
                <w:sz w:val="24"/>
                <w:szCs w:val="23"/>
              </w:rPr>
            </w:pPr>
            <w:r w:rsidRPr="004052EC">
              <w:rPr>
                <w:rFonts w:ascii="Bookman Old Style" w:eastAsia="Times New Roman" w:hAnsi="Bookman Old Style" w:cs="Arial"/>
                <w:sz w:val="24"/>
                <w:szCs w:val="23"/>
              </w:rPr>
              <w:t>“A few days after the spill, I wrote an artic</w:t>
            </w:r>
            <w:r w:rsidR="00C45E8B">
              <w:rPr>
                <w:rFonts w:ascii="Bookman Old Style" w:eastAsia="Times New Roman" w:hAnsi="Bookman Old Style" w:cs="Arial"/>
                <w:sz w:val="24"/>
                <w:szCs w:val="23"/>
              </w:rPr>
              <w:t xml:space="preserve">le that included this sentence: ‘Ten </w:t>
            </w:r>
            <w:r w:rsidRPr="004052EC">
              <w:rPr>
                <w:rFonts w:ascii="Bookman Old Style" w:eastAsia="Times New Roman" w:hAnsi="Bookman Old Style" w:cs="Arial"/>
                <w:sz w:val="24"/>
                <w:szCs w:val="23"/>
              </w:rPr>
              <w:t>years from now the sound will be so close to its former state that it will be impossible to determine where the spill occurred withou</w:t>
            </w:r>
            <w:r w:rsidR="00F25AD4" w:rsidRPr="00CE3838">
              <w:rPr>
                <w:rFonts w:ascii="Bookman Old Style" w:eastAsia="Times New Roman" w:hAnsi="Bookman Old Style" w:cs="Arial"/>
                <w:sz w:val="24"/>
                <w:szCs w:val="23"/>
              </w:rPr>
              <w:t>t resorting to navigation chart</w:t>
            </w:r>
            <w:r w:rsidR="00007B2D" w:rsidRPr="00CE3838">
              <w:rPr>
                <w:rFonts w:ascii="Bookman Old Style" w:eastAsia="Times New Roman" w:hAnsi="Bookman Old Style" w:cs="Arial"/>
                <w:sz w:val="24"/>
                <w:szCs w:val="23"/>
              </w:rPr>
              <w:t>s</w:t>
            </w:r>
            <w:r w:rsidRPr="004052EC">
              <w:rPr>
                <w:rFonts w:ascii="Bookman Old Style" w:eastAsia="Times New Roman" w:hAnsi="Bookman Old Style" w:cs="Arial"/>
                <w:sz w:val="24"/>
                <w:szCs w:val="23"/>
              </w:rPr>
              <w:t xml:space="preserve">.’ </w:t>
            </w:r>
            <w:r w:rsidR="0089182D" w:rsidRPr="00CE3838">
              <w:rPr>
                <w:rFonts w:ascii="Bookman Old Style" w:eastAsia="Times New Roman" w:hAnsi="Bookman Old Style" w:cs="Arial"/>
                <w:sz w:val="24"/>
                <w:szCs w:val="23"/>
              </w:rPr>
              <w:t>“(</w:t>
            </w:r>
            <w:r w:rsidRPr="004052EC">
              <w:rPr>
                <w:rFonts w:ascii="Bookman Old Style" w:eastAsia="Times New Roman" w:hAnsi="Bookman Old Style" w:cs="Arial"/>
                <w:sz w:val="24"/>
                <w:szCs w:val="23"/>
              </w:rPr>
              <w:t>Easterbrook 29)</w:t>
            </w:r>
            <w:r w:rsidR="00F25AD4" w:rsidRPr="00CE3838">
              <w:rPr>
                <w:rFonts w:ascii="Bookman Old Style" w:eastAsia="Times New Roman" w:hAnsi="Bookman Old Style" w:cs="Arial"/>
                <w:sz w:val="24"/>
                <w:szCs w:val="23"/>
              </w:rPr>
              <w:t>.</w:t>
            </w:r>
          </w:p>
        </w:tc>
      </w:tr>
      <w:tr w:rsidR="00F25AD4" w:rsidRPr="00CE3838" w:rsidTr="00CE3838">
        <w:tc>
          <w:tcPr>
            <w:tcW w:w="24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25AD4" w:rsidRPr="00CE3838" w:rsidRDefault="00F25AD4" w:rsidP="004052EC">
            <w:pPr>
              <w:spacing w:after="0" w:line="0" w:lineRule="atLeast"/>
              <w:rPr>
                <w:rFonts w:ascii="Bookman Old Style" w:eastAsia="Times New Roman" w:hAnsi="Bookman Old Style" w:cs="Arial"/>
                <w:b/>
                <w:sz w:val="24"/>
              </w:rPr>
            </w:pPr>
          </w:p>
          <w:p w:rsidR="004052EC" w:rsidRPr="004052EC" w:rsidRDefault="004052EC" w:rsidP="004052EC">
            <w:pPr>
              <w:spacing w:after="0" w:line="0" w:lineRule="atLeast"/>
              <w:rPr>
                <w:rFonts w:ascii="Bookman Old Style" w:eastAsia="Times New Roman" w:hAnsi="Bookman Old Style" w:cs="Times New Roman"/>
                <w:b/>
                <w:sz w:val="24"/>
              </w:rPr>
            </w:pPr>
            <w:r w:rsidRPr="004052EC">
              <w:rPr>
                <w:rFonts w:ascii="Bookman Old Style" w:eastAsia="Times New Roman" w:hAnsi="Bookman Old Style" w:cs="Arial"/>
                <w:b/>
                <w:sz w:val="24"/>
              </w:rPr>
              <w:t>Statistics or Facts</w:t>
            </w:r>
          </w:p>
        </w:tc>
        <w:tc>
          <w:tcPr>
            <w:tcW w:w="28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25AD4" w:rsidRPr="00CE3838" w:rsidRDefault="00F25AD4" w:rsidP="004052EC">
            <w:pPr>
              <w:spacing w:after="0" w:line="0" w:lineRule="atLeast"/>
              <w:rPr>
                <w:rFonts w:ascii="Bookman Old Style" w:eastAsia="Times New Roman" w:hAnsi="Bookman Old Style" w:cs="Arial"/>
                <w:sz w:val="24"/>
              </w:rPr>
            </w:pPr>
          </w:p>
          <w:p w:rsidR="004052EC" w:rsidRPr="004052EC" w:rsidRDefault="004052EC" w:rsidP="004052EC">
            <w:pPr>
              <w:spacing w:after="0" w:line="0" w:lineRule="atLeast"/>
              <w:rPr>
                <w:rFonts w:ascii="Bookman Old Style" w:eastAsia="Times New Roman" w:hAnsi="Bookman Old Style" w:cs="Times New Roman"/>
                <w:sz w:val="24"/>
              </w:rPr>
            </w:pPr>
            <w:r w:rsidRPr="004052EC">
              <w:rPr>
                <w:rFonts w:ascii="Bookman Old Style" w:eastAsia="Times New Roman" w:hAnsi="Bookman Old Style" w:cs="Arial"/>
                <w:sz w:val="24"/>
              </w:rPr>
              <w:t xml:space="preserve">Numerical data </w:t>
            </w:r>
            <w:r w:rsidR="00FD2955">
              <w:rPr>
                <w:rFonts w:ascii="Bookman Old Style" w:eastAsia="Times New Roman" w:hAnsi="Bookman Old Style" w:cs="Arial"/>
                <w:sz w:val="24"/>
              </w:rPr>
              <w:t>or a hard fact that is</w:t>
            </w:r>
            <w:r w:rsidRPr="004052EC">
              <w:rPr>
                <w:rFonts w:ascii="Bookman Old Style" w:eastAsia="Times New Roman" w:hAnsi="Bookman Old Style" w:cs="Arial"/>
                <w:sz w:val="24"/>
              </w:rPr>
              <w:t xml:space="preserve"> true and proven is used to support a claim. </w:t>
            </w:r>
          </w:p>
        </w:tc>
        <w:tc>
          <w:tcPr>
            <w:tcW w:w="232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052EC" w:rsidRPr="004052EC" w:rsidRDefault="004052EC" w:rsidP="004052EC">
            <w:pPr>
              <w:spacing w:after="0" w:line="0" w:lineRule="atLeast"/>
              <w:rPr>
                <w:rFonts w:ascii="Bookman Old Style" w:eastAsia="Times New Roman" w:hAnsi="Bookman Old Style" w:cs="Times New Roman"/>
                <w:b/>
                <w:sz w:val="24"/>
                <w:szCs w:val="23"/>
              </w:rPr>
            </w:pPr>
            <w:r w:rsidRPr="004052EC">
              <w:rPr>
                <w:rFonts w:ascii="Bookman Old Style" w:eastAsia="Times New Roman" w:hAnsi="Bookman Old Style" w:cs="Times New Roman"/>
                <w:b/>
                <w:sz w:val="24"/>
                <w:szCs w:val="23"/>
              </w:rPr>
              <w:br/>
            </w:r>
            <w:r w:rsidRPr="004052EC">
              <w:rPr>
                <w:rFonts w:ascii="Bookman Old Style" w:eastAsia="Times New Roman" w:hAnsi="Bookman Old Style" w:cs="Arial"/>
                <w:b/>
                <w:sz w:val="24"/>
                <w:szCs w:val="23"/>
              </w:rPr>
              <w:t xml:space="preserve">“Remediation” </w:t>
            </w:r>
            <w:r w:rsidRPr="004052EC">
              <w:rPr>
                <w:rFonts w:ascii="Bookman Old Style" w:eastAsia="Times New Roman" w:hAnsi="Bookman Old Style" w:cs="Times New Roman"/>
                <w:b/>
                <w:sz w:val="24"/>
                <w:szCs w:val="23"/>
              </w:rPr>
              <w:br/>
            </w:r>
            <w:r w:rsidRPr="004052EC">
              <w:rPr>
                <w:rFonts w:ascii="Bookman Old Style" w:eastAsia="Times New Roman" w:hAnsi="Bookman Old Style" w:cs="Arial"/>
                <w:b/>
                <w:sz w:val="24"/>
                <w:szCs w:val="23"/>
              </w:rPr>
              <w:t>- Linked on website</w:t>
            </w:r>
          </w:p>
        </w:tc>
        <w:tc>
          <w:tcPr>
            <w:tcW w:w="370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25AD4" w:rsidRPr="00CE3838" w:rsidRDefault="00F25AD4" w:rsidP="00C45E8B">
            <w:pPr>
              <w:spacing w:after="0" w:line="240" w:lineRule="auto"/>
              <w:contextualSpacing/>
              <w:rPr>
                <w:rFonts w:ascii="Bookman Old Style" w:eastAsia="Times New Roman" w:hAnsi="Bookman Old Style" w:cs="Arial"/>
                <w:sz w:val="24"/>
                <w:szCs w:val="23"/>
              </w:rPr>
            </w:pPr>
          </w:p>
          <w:p w:rsidR="00F25AD4" w:rsidRPr="00CE3838" w:rsidRDefault="004052EC" w:rsidP="00C45E8B">
            <w:pPr>
              <w:spacing w:after="0" w:line="240" w:lineRule="auto"/>
              <w:contextualSpacing/>
              <w:rPr>
                <w:rFonts w:ascii="Bookman Old Style" w:eastAsia="Times New Roman" w:hAnsi="Bookman Old Style" w:cs="Arial"/>
                <w:sz w:val="24"/>
                <w:szCs w:val="23"/>
              </w:rPr>
            </w:pPr>
            <w:r w:rsidRPr="004052EC">
              <w:rPr>
                <w:rFonts w:ascii="Bookman Old Style" w:eastAsia="Times New Roman" w:hAnsi="Bookman Old Style" w:cs="Arial"/>
                <w:sz w:val="24"/>
                <w:szCs w:val="23"/>
              </w:rPr>
              <w:t>“This 1998 agreement finalized the Government of Ecuador's approval and certification of Texaco Petroleum's environmental remediation work and stated that Texaco Petroleum fully complied with all obligations established in the remediation agree</w:t>
            </w:r>
            <w:r w:rsidR="00F25AD4" w:rsidRPr="00CE3838">
              <w:rPr>
                <w:rFonts w:ascii="Bookman Old Style" w:eastAsia="Times New Roman" w:hAnsi="Bookman Old Style" w:cs="Arial"/>
                <w:sz w:val="24"/>
                <w:szCs w:val="23"/>
              </w:rPr>
              <w:t>ment signed in 1995” (Chevron).</w:t>
            </w:r>
          </w:p>
          <w:p w:rsidR="00F25AD4" w:rsidRPr="004052EC" w:rsidRDefault="00F25AD4" w:rsidP="00C45E8B">
            <w:pPr>
              <w:spacing w:after="0" w:line="240" w:lineRule="auto"/>
              <w:contextualSpacing/>
              <w:rPr>
                <w:rFonts w:ascii="Bookman Old Style" w:eastAsia="Times New Roman" w:hAnsi="Bookman Old Style" w:cs="Arial"/>
                <w:sz w:val="24"/>
                <w:szCs w:val="23"/>
              </w:rPr>
            </w:pPr>
          </w:p>
        </w:tc>
      </w:tr>
      <w:tr w:rsidR="00F25AD4" w:rsidRPr="00CE3838" w:rsidTr="00CE3838">
        <w:tc>
          <w:tcPr>
            <w:tcW w:w="24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25AD4" w:rsidRPr="00CE3838" w:rsidRDefault="00F25AD4" w:rsidP="004052EC">
            <w:pPr>
              <w:spacing w:after="0" w:line="0" w:lineRule="atLeast"/>
              <w:rPr>
                <w:rFonts w:ascii="Bookman Old Style" w:eastAsia="Times New Roman" w:hAnsi="Bookman Old Style" w:cs="Arial"/>
                <w:b/>
                <w:sz w:val="24"/>
              </w:rPr>
            </w:pPr>
          </w:p>
          <w:p w:rsidR="004052EC" w:rsidRPr="004052EC" w:rsidRDefault="004052EC" w:rsidP="004052EC">
            <w:pPr>
              <w:spacing w:after="0" w:line="0" w:lineRule="atLeast"/>
              <w:rPr>
                <w:rFonts w:ascii="Bookman Old Style" w:eastAsia="Times New Roman" w:hAnsi="Bookman Old Style" w:cs="Times New Roman"/>
                <w:b/>
                <w:sz w:val="24"/>
              </w:rPr>
            </w:pPr>
            <w:r w:rsidRPr="004052EC">
              <w:rPr>
                <w:rFonts w:ascii="Bookman Old Style" w:eastAsia="Times New Roman" w:hAnsi="Bookman Old Style" w:cs="Arial"/>
                <w:b/>
                <w:sz w:val="24"/>
              </w:rPr>
              <w:t>Anecdote/ Personal Story</w:t>
            </w:r>
          </w:p>
        </w:tc>
        <w:tc>
          <w:tcPr>
            <w:tcW w:w="28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25AD4" w:rsidRPr="00CE3838" w:rsidRDefault="00F25AD4" w:rsidP="004052EC">
            <w:pPr>
              <w:spacing w:after="0" w:line="0" w:lineRule="atLeast"/>
              <w:rPr>
                <w:rFonts w:ascii="Bookman Old Style" w:eastAsia="Times New Roman" w:hAnsi="Bookman Old Style" w:cs="Arial"/>
                <w:sz w:val="24"/>
              </w:rPr>
            </w:pPr>
          </w:p>
          <w:p w:rsidR="004052EC" w:rsidRPr="004052EC" w:rsidRDefault="004052EC" w:rsidP="004052EC">
            <w:pPr>
              <w:spacing w:after="0" w:line="0" w:lineRule="atLeast"/>
              <w:rPr>
                <w:rFonts w:ascii="Bookman Old Style" w:eastAsia="Times New Roman" w:hAnsi="Bookman Old Style" w:cs="Times New Roman"/>
                <w:sz w:val="24"/>
              </w:rPr>
            </w:pPr>
            <w:r w:rsidRPr="004052EC">
              <w:rPr>
                <w:rFonts w:ascii="Bookman Old Style" w:eastAsia="Times New Roman" w:hAnsi="Bookman Old Style" w:cs="Arial"/>
                <w:sz w:val="24"/>
              </w:rPr>
              <w:t>Using a personal story can be memorable, which leaves a lasting impression on an audience.  It can also help an audience relate to the speaker.   </w:t>
            </w:r>
          </w:p>
        </w:tc>
        <w:tc>
          <w:tcPr>
            <w:tcW w:w="232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052EC" w:rsidRPr="00CE3838" w:rsidRDefault="004052EC" w:rsidP="004052EC">
            <w:pPr>
              <w:spacing w:after="0" w:line="0" w:lineRule="atLeast"/>
              <w:rPr>
                <w:rFonts w:ascii="Bookman Old Style" w:eastAsia="Times New Roman" w:hAnsi="Bookman Old Style" w:cs="Arial"/>
                <w:b/>
                <w:sz w:val="24"/>
                <w:szCs w:val="23"/>
              </w:rPr>
            </w:pPr>
            <w:r w:rsidRPr="004052EC">
              <w:rPr>
                <w:rFonts w:ascii="Bookman Old Style" w:eastAsia="Times New Roman" w:hAnsi="Bookman Old Style" w:cs="Times New Roman"/>
                <w:b/>
                <w:sz w:val="24"/>
                <w:szCs w:val="23"/>
              </w:rPr>
              <w:br/>
            </w:r>
            <w:r w:rsidRPr="004052EC">
              <w:rPr>
                <w:rFonts w:ascii="Bookman Old Style" w:eastAsia="Times New Roman" w:hAnsi="Bookman Old Style" w:cs="Arial"/>
                <w:b/>
                <w:sz w:val="24"/>
                <w:szCs w:val="23"/>
              </w:rPr>
              <w:t xml:space="preserve">“David Meets Goliath at City Hall” </w:t>
            </w:r>
            <w:r w:rsidRPr="004052EC">
              <w:rPr>
                <w:rFonts w:ascii="Bookman Old Style" w:eastAsia="Times New Roman" w:hAnsi="Bookman Old Style" w:cs="Times New Roman"/>
                <w:b/>
                <w:sz w:val="24"/>
                <w:szCs w:val="23"/>
              </w:rPr>
              <w:br/>
            </w:r>
            <w:r w:rsidRPr="004052EC">
              <w:rPr>
                <w:rFonts w:ascii="Bookman Old Style" w:eastAsia="Times New Roman" w:hAnsi="Bookman Old Style" w:cs="Arial"/>
                <w:b/>
                <w:sz w:val="24"/>
                <w:szCs w:val="23"/>
              </w:rPr>
              <w:t>               p. 96</w:t>
            </w:r>
          </w:p>
          <w:p w:rsidR="00F25AD4" w:rsidRPr="00CE3838" w:rsidRDefault="00F25AD4" w:rsidP="004052EC">
            <w:pPr>
              <w:spacing w:after="0" w:line="0" w:lineRule="atLeast"/>
              <w:rPr>
                <w:rFonts w:ascii="Bookman Old Style" w:eastAsia="Times New Roman" w:hAnsi="Bookman Old Style" w:cs="Arial"/>
                <w:b/>
                <w:sz w:val="24"/>
                <w:szCs w:val="23"/>
              </w:rPr>
            </w:pPr>
          </w:p>
          <w:p w:rsidR="00F25AD4" w:rsidRPr="00CE3838" w:rsidRDefault="00F25AD4" w:rsidP="004052EC">
            <w:pPr>
              <w:spacing w:after="0" w:line="0" w:lineRule="atLeast"/>
              <w:rPr>
                <w:rFonts w:ascii="Bookman Old Style" w:hAnsi="Bookman Old Style" w:cs="Arial"/>
                <w:b/>
                <w:sz w:val="24"/>
                <w:szCs w:val="23"/>
              </w:rPr>
            </w:pPr>
          </w:p>
          <w:p w:rsidR="00F25AD4" w:rsidRPr="00CE3838" w:rsidRDefault="00F25AD4" w:rsidP="004052EC">
            <w:pPr>
              <w:spacing w:after="0" w:line="0" w:lineRule="atLeast"/>
              <w:rPr>
                <w:rFonts w:ascii="Bookman Old Style" w:hAnsi="Bookman Old Style" w:cs="Arial"/>
                <w:b/>
                <w:sz w:val="24"/>
                <w:szCs w:val="23"/>
              </w:rPr>
            </w:pPr>
          </w:p>
          <w:p w:rsidR="00F25AD4" w:rsidRPr="00CE3838" w:rsidRDefault="00F25AD4" w:rsidP="004052EC">
            <w:pPr>
              <w:spacing w:after="0" w:line="0" w:lineRule="atLeast"/>
              <w:rPr>
                <w:rFonts w:ascii="Bookman Old Style" w:hAnsi="Bookman Old Style" w:cs="Arial"/>
                <w:b/>
                <w:sz w:val="24"/>
                <w:szCs w:val="23"/>
              </w:rPr>
            </w:pPr>
          </w:p>
          <w:p w:rsidR="00007B2D" w:rsidRPr="00CE3838" w:rsidRDefault="00007B2D" w:rsidP="004052EC">
            <w:pPr>
              <w:spacing w:after="0" w:line="0" w:lineRule="atLeast"/>
              <w:rPr>
                <w:rFonts w:ascii="Bookman Old Style" w:eastAsia="Times New Roman" w:hAnsi="Bookman Old Style" w:cs="Arial"/>
                <w:b/>
                <w:sz w:val="24"/>
                <w:szCs w:val="23"/>
              </w:rPr>
            </w:pPr>
          </w:p>
          <w:p w:rsidR="00007B2D" w:rsidRPr="00CE3838" w:rsidRDefault="00007B2D" w:rsidP="004052EC">
            <w:pPr>
              <w:spacing w:after="0" w:line="0" w:lineRule="atLeast"/>
              <w:rPr>
                <w:rFonts w:ascii="Bookman Old Style" w:eastAsia="Times New Roman" w:hAnsi="Bookman Old Style" w:cs="Arial"/>
                <w:b/>
                <w:sz w:val="24"/>
                <w:szCs w:val="23"/>
              </w:rPr>
            </w:pPr>
          </w:p>
          <w:p w:rsidR="00F25AD4" w:rsidRPr="004052EC" w:rsidRDefault="00F25AD4" w:rsidP="004052EC">
            <w:pPr>
              <w:spacing w:after="0" w:line="0" w:lineRule="atLeast"/>
              <w:rPr>
                <w:rFonts w:ascii="Bookman Old Style" w:eastAsia="Times New Roman" w:hAnsi="Bookman Old Style" w:cs="Times New Roman"/>
                <w:b/>
                <w:sz w:val="24"/>
                <w:szCs w:val="23"/>
              </w:rPr>
            </w:pPr>
            <w:r w:rsidRPr="00CE3838">
              <w:rPr>
                <w:rFonts w:ascii="Bookman Old Style" w:eastAsia="Times New Roman" w:hAnsi="Bookman Old Style" w:cs="Arial"/>
                <w:b/>
                <w:sz w:val="24"/>
                <w:szCs w:val="23"/>
              </w:rPr>
              <w:t xml:space="preserve">“The Face of a Spider” </w:t>
            </w:r>
            <w:r w:rsidRPr="00CE3838">
              <w:rPr>
                <w:rFonts w:ascii="Bookman Old Style" w:eastAsia="Times New Roman" w:hAnsi="Bookman Old Style" w:cs="Arial"/>
                <w:b/>
                <w:sz w:val="24"/>
                <w:szCs w:val="23"/>
              </w:rPr>
              <w:br/>
              <w:t>             p. 90</w:t>
            </w:r>
          </w:p>
        </w:tc>
        <w:tc>
          <w:tcPr>
            <w:tcW w:w="370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E3838" w:rsidRDefault="00CE3838" w:rsidP="00C45E8B">
            <w:pPr>
              <w:spacing w:after="240" w:line="240" w:lineRule="auto"/>
              <w:contextualSpacing/>
              <w:rPr>
                <w:rFonts w:ascii="Bookman Old Style" w:eastAsia="Times New Roman" w:hAnsi="Bookman Old Style" w:cs="Arial"/>
                <w:sz w:val="24"/>
                <w:szCs w:val="23"/>
              </w:rPr>
            </w:pPr>
            <w:r>
              <w:rPr>
                <w:rFonts w:ascii="Bookman Old Style" w:eastAsia="Times New Roman" w:hAnsi="Bookman Old Style" w:cs="Arial"/>
                <w:sz w:val="24"/>
                <w:szCs w:val="23"/>
              </w:rPr>
              <w:t>“</w:t>
            </w:r>
            <w:r w:rsidR="004052EC" w:rsidRPr="004052EC">
              <w:rPr>
                <w:rFonts w:ascii="Bookman Old Style" w:eastAsia="Times New Roman" w:hAnsi="Bookman Old Style" w:cs="Arial"/>
                <w:sz w:val="24"/>
                <w:szCs w:val="23"/>
              </w:rPr>
              <w:t>I also had so many memories based in that area. When I was very young, I took nature walks there with my family and even remember having a winter picnic in the snow by a stream with them” (</w:t>
            </w:r>
            <w:proofErr w:type="spellStart"/>
            <w:r w:rsidR="004052EC" w:rsidRPr="004052EC">
              <w:rPr>
                <w:rFonts w:ascii="Bookman Old Style" w:eastAsia="Times New Roman" w:hAnsi="Bookman Old Style" w:cs="Arial"/>
                <w:sz w:val="24"/>
                <w:szCs w:val="23"/>
              </w:rPr>
              <w:t>Holleman</w:t>
            </w:r>
            <w:proofErr w:type="spellEnd"/>
            <w:r w:rsidR="004052EC" w:rsidRPr="004052EC">
              <w:rPr>
                <w:rFonts w:ascii="Bookman Old Style" w:eastAsia="Times New Roman" w:hAnsi="Bookman Old Style" w:cs="Arial"/>
                <w:sz w:val="24"/>
                <w:szCs w:val="23"/>
              </w:rPr>
              <w:t xml:space="preserve"> 97).  </w:t>
            </w:r>
          </w:p>
          <w:p w:rsidR="00C45E8B" w:rsidRPr="00CE3838" w:rsidRDefault="00C45E8B" w:rsidP="00C45E8B">
            <w:pPr>
              <w:spacing w:after="240" w:line="240" w:lineRule="auto"/>
              <w:contextualSpacing/>
              <w:rPr>
                <w:rFonts w:ascii="Bookman Old Style" w:eastAsia="Times New Roman" w:hAnsi="Bookman Old Style" w:cs="Arial"/>
                <w:sz w:val="24"/>
                <w:szCs w:val="23"/>
              </w:rPr>
            </w:pPr>
          </w:p>
          <w:p w:rsidR="00C45E8B" w:rsidRDefault="00C45E8B" w:rsidP="00C45E8B">
            <w:pPr>
              <w:spacing w:after="240" w:line="240" w:lineRule="auto"/>
              <w:contextualSpacing/>
              <w:rPr>
                <w:rFonts w:ascii="Bookman Old Style" w:hAnsi="Bookman Old Style" w:cs="Arial"/>
                <w:sz w:val="24"/>
                <w:szCs w:val="23"/>
              </w:rPr>
            </w:pPr>
          </w:p>
          <w:p w:rsidR="00F25AD4" w:rsidRPr="004052EC" w:rsidRDefault="00F25AD4" w:rsidP="00C45E8B">
            <w:pPr>
              <w:spacing w:after="240" w:line="240" w:lineRule="auto"/>
              <w:contextualSpacing/>
              <w:rPr>
                <w:rFonts w:ascii="Bookman Old Style" w:eastAsia="Times New Roman" w:hAnsi="Bookman Old Style" w:cs="Times New Roman"/>
                <w:sz w:val="24"/>
                <w:szCs w:val="23"/>
              </w:rPr>
            </w:pPr>
            <w:r w:rsidRPr="00CE3838">
              <w:rPr>
                <w:rFonts w:ascii="Bookman Old Style" w:hAnsi="Bookman Old Style" w:cs="Arial"/>
                <w:sz w:val="24"/>
                <w:szCs w:val="23"/>
              </w:rPr>
              <w:t>“</w:t>
            </w:r>
            <w:r w:rsidR="00007B2D" w:rsidRPr="00CE3838">
              <w:rPr>
                <w:rFonts w:ascii="Bookman Old Style" w:hAnsi="Bookman Old Style" w:cs="Arial"/>
                <w:sz w:val="24"/>
                <w:szCs w:val="23"/>
              </w:rPr>
              <w:t>One evening a few years ago I walked back into my office after dinner and found roughly a hundred black widow spiders frolicking on my desk…</w:t>
            </w:r>
            <w:r w:rsidRPr="00CE3838">
              <w:rPr>
                <w:rFonts w:ascii="Bookman Old Style" w:hAnsi="Bookman Old Style" w:cs="Arial"/>
                <w:sz w:val="24"/>
                <w:szCs w:val="23"/>
              </w:rPr>
              <w:t>I won’t say I’m haunted by those hundred black widows, but I do remember them vividly. To me, they stand for something</w:t>
            </w:r>
            <w:r w:rsidR="0089182D" w:rsidRPr="00CE3838">
              <w:rPr>
                <w:rFonts w:ascii="Bookman Old Style" w:hAnsi="Bookman Old Style" w:cs="Arial"/>
                <w:sz w:val="24"/>
                <w:szCs w:val="23"/>
              </w:rPr>
              <w:t>” (</w:t>
            </w:r>
            <w:proofErr w:type="spellStart"/>
            <w:r w:rsidRPr="00CE3838">
              <w:rPr>
                <w:rFonts w:ascii="Bookman Old Style" w:hAnsi="Bookman Old Style" w:cs="Arial"/>
                <w:sz w:val="24"/>
                <w:szCs w:val="23"/>
              </w:rPr>
              <w:t>Quammen</w:t>
            </w:r>
            <w:proofErr w:type="spellEnd"/>
            <w:r w:rsidRPr="00CE3838">
              <w:rPr>
                <w:rFonts w:ascii="Bookman Old Style" w:hAnsi="Bookman Old Style" w:cs="Arial"/>
                <w:sz w:val="24"/>
                <w:szCs w:val="23"/>
              </w:rPr>
              <w:t xml:space="preserve"> 91).   </w:t>
            </w:r>
          </w:p>
        </w:tc>
      </w:tr>
      <w:tr w:rsidR="00F25AD4" w:rsidRPr="00CE3838" w:rsidTr="00CE3838">
        <w:tc>
          <w:tcPr>
            <w:tcW w:w="24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4052EC" w:rsidRPr="00CE3838" w:rsidRDefault="004052EC" w:rsidP="004052EC">
            <w:pPr>
              <w:spacing w:after="0" w:line="0" w:lineRule="atLeast"/>
              <w:rPr>
                <w:rFonts w:ascii="Bookman Old Style" w:eastAsia="Times New Roman" w:hAnsi="Bookman Old Style" w:cs="Arial"/>
                <w:b/>
                <w:sz w:val="24"/>
              </w:rPr>
            </w:pPr>
          </w:p>
          <w:p w:rsidR="004052EC" w:rsidRPr="00CE3838" w:rsidRDefault="004052EC" w:rsidP="004052EC">
            <w:pPr>
              <w:spacing w:after="0" w:line="0" w:lineRule="atLeast"/>
              <w:rPr>
                <w:rFonts w:ascii="Bookman Old Style" w:eastAsia="Times New Roman" w:hAnsi="Bookman Old Style" w:cs="Arial"/>
                <w:b/>
                <w:sz w:val="24"/>
              </w:rPr>
            </w:pPr>
            <w:r w:rsidRPr="00CE3838">
              <w:rPr>
                <w:rFonts w:ascii="Bookman Old Style" w:eastAsia="Times New Roman" w:hAnsi="Bookman Old Style" w:cs="Arial"/>
                <w:b/>
                <w:sz w:val="24"/>
              </w:rPr>
              <w:t>Visual</w:t>
            </w:r>
            <w:r w:rsidRPr="00CE3838">
              <w:rPr>
                <w:rFonts w:ascii="Bookman Old Style" w:eastAsia="Times New Roman" w:hAnsi="Bookman Old Style" w:cs="Arial"/>
                <w:b/>
                <w:sz w:val="24"/>
              </w:rPr>
              <w:tab/>
            </w:r>
          </w:p>
          <w:p w:rsidR="004052EC" w:rsidRPr="00CE3838" w:rsidRDefault="004052EC" w:rsidP="004052EC">
            <w:pPr>
              <w:spacing w:after="0" w:line="0" w:lineRule="atLeast"/>
              <w:rPr>
                <w:rFonts w:ascii="Bookman Old Style" w:eastAsia="Times New Roman" w:hAnsi="Bookman Old Style" w:cs="Arial"/>
                <w:b/>
                <w:sz w:val="24"/>
              </w:rPr>
            </w:pPr>
          </w:p>
          <w:p w:rsidR="004052EC" w:rsidRPr="00CE3838" w:rsidRDefault="004052EC" w:rsidP="004052EC">
            <w:pPr>
              <w:spacing w:after="0" w:line="0" w:lineRule="atLeast"/>
              <w:rPr>
                <w:rFonts w:ascii="Bookman Old Style" w:eastAsia="Times New Roman" w:hAnsi="Bookman Old Style" w:cs="Arial"/>
                <w:b/>
                <w:sz w:val="24"/>
              </w:rPr>
            </w:pPr>
          </w:p>
          <w:p w:rsidR="004052EC" w:rsidRPr="00CE3838" w:rsidRDefault="004052EC" w:rsidP="004052EC">
            <w:pPr>
              <w:spacing w:after="0" w:line="0" w:lineRule="atLeast"/>
              <w:rPr>
                <w:rFonts w:ascii="Bookman Old Style" w:eastAsia="Times New Roman" w:hAnsi="Bookman Old Style" w:cs="Arial"/>
                <w:b/>
                <w:sz w:val="24"/>
              </w:rPr>
            </w:pPr>
            <w:r w:rsidRPr="00CE3838">
              <w:rPr>
                <w:rFonts w:ascii="Bookman Old Style" w:eastAsia="Times New Roman" w:hAnsi="Bookman Old Style" w:cs="Arial"/>
                <w:b/>
                <w:sz w:val="24"/>
              </w:rPr>
              <w:tab/>
            </w:r>
          </w:p>
          <w:p w:rsidR="004052EC" w:rsidRPr="00CE3838" w:rsidRDefault="004052EC" w:rsidP="004052EC">
            <w:pPr>
              <w:spacing w:after="0" w:line="0" w:lineRule="atLeast"/>
              <w:rPr>
                <w:rFonts w:ascii="Bookman Old Style" w:eastAsia="Times New Roman" w:hAnsi="Bookman Old Style" w:cs="Arial"/>
                <w:b/>
                <w:sz w:val="24"/>
              </w:rPr>
            </w:pPr>
          </w:p>
        </w:tc>
        <w:tc>
          <w:tcPr>
            <w:tcW w:w="28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F25AD4" w:rsidRPr="00CE3838" w:rsidRDefault="00F25AD4" w:rsidP="004052EC">
            <w:pPr>
              <w:spacing w:after="0" w:line="0" w:lineRule="atLeast"/>
              <w:rPr>
                <w:rFonts w:ascii="Bookman Old Style" w:eastAsia="Times New Roman" w:hAnsi="Bookman Old Style" w:cs="Arial"/>
                <w:sz w:val="24"/>
              </w:rPr>
            </w:pPr>
          </w:p>
          <w:p w:rsidR="004052EC" w:rsidRPr="00CE3838" w:rsidRDefault="004052EC" w:rsidP="004052EC">
            <w:pPr>
              <w:spacing w:after="0" w:line="0" w:lineRule="atLeast"/>
              <w:rPr>
                <w:rFonts w:ascii="Bookman Old Style" w:eastAsia="Times New Roman" w:hAnsi="Bookman Old Style" w:cs="Arial"/>
                <w:sz w:val="24"/>
              </w:rPr>
            </w:pPr>
            <w:r w:rsidRPr="00CE3838">
              <w:rPr>
                <w:rFonts w:ascii="Bookman Old Style" w:eastAsia="Times New Roman" w:hAnsi="Bookman Old Style" w:cs="Arial"/>
                <w:sz w:val="24"/>
              </w:rPr>
              <w:t>In the technique, a striking or shocking visual is used to make a strong impression on the viewer.</w:t>
            </w:r>
          </w:p>
        </w:tc>
        <w:tc>
          <w:tcPr>
            <w:tcW w:w="232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4052EC" w:rsidRPr="00CE3838" w:rsidRDefault="004052EC" w:rsidP="004052EC">
            <w:pPr>
              <w:spacing w:after="0" w:line="0" w:lineRule="atLeast"/>
              <w:rPr>
                <w:rFonts w:ascii="Bookman Old Style" w:eastAsia="Times New Roman" w:hAnsi="Bookman Old Style" w:cs="Arial"/>
                <w:b/>
                <w:sz w:val="24"/>
              </w:rPr>
            </w:pPr>
            <w:r w:rsidRPr="00CE3838">
              <w:rPr>
                <w:rFonts w:ascii="Bookman Old Style" w:eastAsia="Times New Roman" w:hAnsi="Bookman Old Style" w:cs="Arial"/>
                <w:b/>
                <w:sz w:val="24"/>
              </w:rPr>
              <w:t>“Is the Weather Getting Worse?”</w:t>
            </w:r>
          </w:p>
          <w:p w:rsidR="004052EC" w:rsidRPr="00CE3838" w:rsidRDefault="004052EC" w:rsidP="004052EC">
            <w:pPr>
              <w:spacing w:after="0" w:line="0" w:lineRule="atLeast"/>
              <w:rPr>
                <w:rFonts w:ascii="Bookman Old Style" w:eastAsia="Times New Roman" w:hAnsi="Bookman Old Style" w:cs="Arial"/>
                <w:b/>
                <w:sz w:val="24"/>
              </w:rPr>
            </w:pPr>
            <w:r w:rsidRPr="00CE3838">
              <w:rPr>
                <w:rFonts w:ascii="Bookman Old Style" w:eastAsia="Times New Roman" w:hAnsi="Bookman Old Style" w:cs="Arial"/>
                <w:b/>
                <w:sz w:val="24"/>
              </w:rPr>
              <w:t xml:space="preserve">              p. 138</w:t>
            </w:r>
          </w:p>
          <w:p w:rsidR="004052EC" w:rsidRPr="00CE3838" w:rsidRDefault="004052EC" w:rsidP="004052EC">
            <w:pPr>
              <w:spacing w:after="0" w:line="0" w:lineRule="atLeast"/>
              <w:rPr>
                <w:rFonts w:ascii="Bookman Old Style" w:eastAsia="Times New Roman" w:hAnsi="Bookman Old Style" w:cs="Arial"/>
                <w:b/>
                <w:sz w:val="24"/>
              </w:rPr>
            </w:pPr>
          </w:p>
          <w:p w:rsidR="004052EC" w:rsidRPr="00CE3838" w:rsidRDefault="00C45E8B" w:rsidP="004052EC">
            <w:pPr>
              <w:spacing w:after="0" w:line="0" w:lineRule="atLeast"/>
              <w:rPr>
                <w:rFonts w:ascii="Bookman Old Style" w:eastAsia="Times New Roman" w:hAnsi="Bookman Old Style" w:cs="Arial"/>
                <w:b/>
                <w:sz w:val="24"/>
              </w:rPr>
            </w:pPr>
            <w:r>
              <w:rPr>
                <w:rFonts w:ascii="Bookman Old Style" w:eastAsia="Times New Roman" w:hAnsi="Bookman Old Style" w:cs="Arial"/>
                <w:b/>
                <w:sz w:val="24"/>
              </w:rPr>
              <w:t>“</w:t>
            </w:r>
            <w:r w:rsidR="004052EC" w:rsidRPr="00CE3838">
              <w:rPr>
                <w:rFonts w:ascii="Bookman Old Style" w:eastAsia="Times New Roman" w:hAnsi="Bookman Old Style" w:cs="Arial"/>
                <w:b/>
                <w:sz w:val="24"/>
              </w:rPr>
              <w:t>Heroes for the Planet: Then and Now”</w:t>
            </w:r>
          </w:p>
          <w:p w:rsidR="004052EC" w:rsidRPr="00CE3838" w:rsidRDefault="004052EC" w:rsidP="004052EC">
            <w:pPr>
              <w:spacing w:after="0" w:line="0" w:lineRule="atLeast"/>
              <w:rPr>
                <w:rFonts w:ascii="Bookman Old Style" w:eastAsia="Times New Roman" w:hAnsi="Bookman Old Style" w:cs="Arial"/>
                <w:b/>
                <w:sz w:val="24"/>
              </w:rPr>
            </w:pPr>
            <w:r w:rsidRPr="00CE3838">
              <w:rPr>
                <w:rFonts w:ascii="Bookman Old Style" w:eastAsia="Times New Roman" w:hAnsi="Bookman Old Style" w:cs="Arial"/>
                <w:b/>
                <w:sz w:val="24"/>
              </w:rPr>
              <w:t xml:space="preserve">              p. 80</w:t>
            </w:r>
          </w:p>
          <w:p w:rsidR="004052EC" w:rsidRPr="00CE3838" w:rsidRDefault="004052EC" w:rsidP="004052EC">
            <w:pPr>
              <w:spacing w:after="0" w:line="0" w:lineRule="atLeast"/>
              <w:rPr>
                <w:rFonts w:ascii="Bookman Old Style" w:eastAsia="Times New Roman" w:hAnsi="Bookman Old Style" w:cs="Arial"/>
                <w:b/>
                <w:sz w:val="24"/>
              </w:rPr>
            </w:pPr>
          </w:p>
          <w:p w:rsidR="004052EC" w:rsidRPr="00CE3838" w:rsidRDefault="004052EC" w:rsidP="004052EC">
            <w:pPr>
              <w:spacing w:after="0" w:line="0" w:lineRule="atLeast"/>
              <w:rPr>
                <w:rFonts w:ascii="Bookman Old Style" w:eastAsia="Times New Roman" w:hAnsi="Bookman Old Style" w:cs="Arial"/>
                <w:b/>
                <w:sz w:val="24"/>
              </w:rPr>
            </w:pPr>
            <w:r w:rsidRPr="00CE3838">
              <w:rPr>
                <w:rFonts w:ascii="Bookman Old Style" w:eastAsia="Times New Roman" w:hAnsi="Bookman Old Style" w:cs="Arial"/>
                <w:b/>
                <w:sz w:val="24"/>
              </w:rPr>
              <w:t>“Battle for the Rainforest”</w:t>
            </w:r>
          </w:p>
          <w:p w:rsidR="004052EC" w:rsidRPr="00C45E8B" w:rsidRDefault="004052EC" w:rsidP="004052EC">
            <w:pPr>
              <w:spacing w:after="0" w:line="0" w:lineRule="atLeast"/>
              <w:rPr>
                <w:rFonts w:ascii="Bookman Old Style" w:eastAsia="Times New Roman" w:hAnsi="Bookman Old Style" w:cs="Arial"/>
                <w:b/>
                <w:sz w:val="24"/>
              </w:rPr>
            </w:pPr>
            <w:r w:rsidRPr="00CE3838">
              <w:rPr>
                <w:rFonts w:ascii="Bookman Old Style" w:eastAsia="Times New Roman" w:hAnsi="Bookman Old Style" w:cs="Arial"/>
                <w:b/>
                <w:sz w:val="24"/>
              </w:rPr>
              <w:t xml:space="preserve">             p. 51</w:t>
            </w:r>
          </w:p>
        </w:tc>
        <w:tc>
          <w:tcPr>
            <w:tcW w:w="370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F25AD4" w:rsidRPr="00CE3838" w:rsidRDefault="00F25AD4" w:rsidP="00C45E8B">
            <w:pPr>
              <w:spacing w:after="0" w:line="240" w:lineRule="auto"/>
              <w:contextualSpacing/>
              <w:rPr>
                <w:rFonts w:ascii="Bookman Old Style" w:eastAsia="Times New Roman" w:hAnsi="Bookman Old Style" w:cs="Arial"/>
                <w:sz w:val="24"/>
              </w:rPr>
            </w:pPr>
          </w:p>
          <w:p w:rsidR="004052EC" w:rsidRPr="00CE3838" w:rsidRDefault="004052EC" w:rsidP="00C45E8B">
            <w:pPr>
              <w:spacing w:after="0" w:line="240" w:lineRule="auto"/>
              <w:contextualSpacing/>
              <w:rPr>
                <w:rFonts w:ascii="Bookman Old Style" w:eastAsia="Times New Roman" w:hAnsi="Bookman Old Style" w:cs="Arial"/>
                <w:sz w:val="24"/>
              </w:rPr>
            </w:pPr>
            <w:r w:rsidRPr="00CE3838">
              <w:rPr>
                <w:rFonts w:ascii="Bookman Old Style" w:eastAsia="Times New Roman" w:hAnsi="Bookman Old Style" w:cs="Arial"/>
                <w:sz w:val="24"/>
              </w:rPr>
              <w:t>p. 138: Four photos of extreme weather.</w:t>
            </w:r>
          </w:p>
          <w:p w:rsidR="004052EC" w:rsidRPr="00CE3838" w:rsidRDefault="004052EC" w:rsidP="00C45E8B">
            <w:pPr>
              <w:spacing w:after="0" w:line="240" w:lineRule="auto"/>
              <w:contextualSpacing/>
              <w:rPr>
                <w:rFonts w:ascii="Bookman Old Style" w:eastAsia="Times New Roman" w:hAnsi="Bookman Old Style" w:cs="Arial"/>
                <w:sz w:val="24"/>
              </w:rPr>
            </w:pPr>
          </w:p>
          <w:p w:rsidR="004052EC" w:rsidRPr="00CE3838" w:rsidRDefault="004052EC" w:rsidP="00C45E8B">
            <w:pPr>
              <w:spacing w:after="0" w:line="240" w:lineRule="auto"/>
              <w:contextualSpacing/>
              <w:rPr>
                <w:rFonts w:ascii="Bookman Old Style" w:eastAsia="Times New Roman" w:hAnsi="Bookman Old Style" w:cs="Arial"/>
                <w:sz w:val="24"/>
              </w:rPr>
            </w:pPr>
          </w:p>
          <w:p w:rsidR="004052EC" w:rsidRPr="00CE3838" w:rsidRDefault="004052EC" w:rsidP="00C45E8B">
            <w:pPr>
              <w:spacing w:after="0" w:line="240" w:lineRule="auto"/>
              <w:contextualSpacing/>
              <w:rPr>
                <w:rFonts w:ascii="Bookman Old Style" w:eastAsia="Times New Roman" w:hAnsi="Bookman Old Style" w:cs="Arial"/>
                <w:sz w:val="24"/>
              </w:rPr>
            </w:pPr>
            <w:r w:rsidRPr="00CE3838">
              <w:rPr>
                <w:rFonts w:ascii="Bookman Old Style" w:eastAsia="Times New Roman" w:hAnsi="Bookman Old Style" w:cs="Arial"/>
                <w:sz w:val="24"/>
              </w:rPr>
              <w:t xml:space="preserve">pp. 80-83: See the landfill and </w:t>
            </w:r>
            <w:proofErr w:type="spellStart"/>
            <w:r w:rsidRPr="00CE3838">
              <w:rPr>
                <w:rFonts w:ascii="Bookman Old Style" w:eastAsia="Times New Roman" w:hAnsi="Bookman Old Style" w:cs="Arial"/>
                <w:sz w:val="24"/>
              </w:rPr>
              <w:t>clearcut</w:t>
            </w:r>
            <w:proofErr w:type="spellEnd"/>
            <w:r w:rsidRPr="00CE3838">
              <w:rPr>
                <w:rFonts w:ascii="Bookman Old Style" w:eastAsia="Times New Roman" w:hAnsi="Bookman Old Style" w:cs="Arial"/>
                <w:sz w:val="24"/>
              </w:rPr>
              <w:t xml:space="preserve"> forest pictures.</w:t>
            </w:r>
          </w:p>
          <w:p w:rsidR="004052EC" w:rsidRPr="00CE3838" w:rsidRDefault="004052EC" w:rsidP="00C45E8B">
            <w:pPr>
              <w:spacing w:after="0" w:line="240" w:lineRule="auto"/>
              <w:contextualSpacing/>
              <w:rPr>
                <w:rFonts w:ascii="Bookman Old Style" w:eastAsia="Times New Roman" w:hAnsi="Bookman Old Style" w:cs="Arial"/>
                <w:sz w:val="24"/>
              </w:rPr>
            </w:pPr>
          </w:p>
          <w:p w:rsidR="004052EC" w:rsidRPr="00CE3838" w:rsidRDefault="004052EC" w:rsidP="00C45E8B">
            <w:pPr>
              <w:spacing w:after="0" w:line="240" w:lineRule="auto"/>
              <w:contextualSpacing/>
              <w:rPr>
                <w:rFonts w:ascii="Bookman Old Style" w:eastAsia="Times New Roman" w:hAnsi="Bookman Old Style" w:cs="Arial"/>
                <w:sz w:val="24"/>
              </w:rPr>
            </w:pPr>
          </w:p>
          <w:p w:rsidR="004052EC" w:rsidRPr="00CE3838" w:rsidRDefault="004052EC" w:rsidP="00C45E8B">
            <w:pPr>
              <w:spacing w:after="240" w:line="240" w:lineRule="auto"/>
              <w:contextualSpacing/>
              <w:rPr>
                <w:rFonts w:ascii="Bookman Old Style" w:eastAsia="Times New Roman" w:hAnsi="Bookman Old Style" w:cs="Arial"/>
                <w:sz w:val="24"/>
                <w:szCs w:val="23"/>
              </w:rPr>
            </w:pPr>
            <w:r w:rsidRPr="00CE3838">
              <w:rPr>
                <w:rFonts w:ascii="Bookman Old Style" w:eastAsia="Times New Roman" w:hAnsi="Bookman Old Style" w:cs="Arial"/>
                <w:sz w:val="24"/>
              </w:rPr>
              <w:t>p. 55: Oil-soaked land and river</w:t>
            </w:r>
          </w:p>
        </w:tc>
      </w:tr>
    </w:tbl>
    <w:p w:rsidR="00702B54" w:rsidRPr="004052EC" w:rsidRDefault="00702B54">
      <w:pPr>
        <w:rPr>
          <w:sz w:val="23"/>
          <w:szCs w:val="23"/>
        </w:rPr>
      </w:pPr>
    </w:p>
    <w:sectPr w:rsidR="00702B54" w:rsidRPr="004052EC" w:rsidSect="00C45E8B">
      <w:pgSz w:w="12240" w:h="15840"/>
      <w:pgMar w:top="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2EC"/>
    <w:rsid w:val="00007B2D"/>
    <w:rsid w:val="004052EC"/>
    <w:rsid w:val="00694317"/>
    <w:rsid w:val="00702B54"/>
    <w:rsid w:val="0089182D"/>
    <w:rsid w:val="00C45E8B"/>
    <w:rsid w:val="00CE3838"/>
    <w:rsid w:val="00F25AD4"/>
    <w:rsid w:val="00FD2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2700980">
      <w:bodyDiv w:val="1"/>
      <w:marLeft w:val="0"/>
      <w:marRight w:val="0"/>
      <w:marTop w:val="0"/>
      <w:marBottom w:val="0"/>
      <w:divBdr>
        <w:top w:val="none" w:sz="0" w:space="0" w:color="auto"/>
        <w:left w:val="none" w:sz="0" w:space="0" w:color="auto"/>
        <w:bottom w:val="none" w:sz="0" w:space="0" w:color="auto"/>
        <w:right w:val="none" w:sz="0" w:space="0" w:color="auto"/>
      </w:divBdr>
      <w:divsChild>
        <w:div w:id="13864174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DTSD</Company>
  <LinksUpToDate>false</LinksUpToDate>
  <CharactersWithSpaces>3464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Lehman</dc:creator>
  <cp:lastModifiedBy>Caroline Lehman</cp:lastModifiedBy>
  <cp:revision>2</cp:revision>
  <dcterms:created xsi:type="dcterms:W3CDTF">2013-03-07T13:58:00Z</dcterms:created>
  <dcterms:modified xsi:type="dcterms:W3CDTF">2013-03-07T13:58:00Z</dcterms:modified>
</cp:coreProperties>
</file>